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6DCF6" w14:textId="77777777" w:rsidR="00451F82" w:rsidRDefault="00000000">
      <w:pPr>
        <w:spacing w:after="0"/>
        <w:ind w:right="370"/>
        <w:jc w:val="right"/>
      </w:pPr>
      <w:r>
        <w:rPr>
          <w:noProof/>
        </w:rPr>
        <w:drawing>
          <wp:inline distT="0" distB="0" distL="0" distR="0" wp14:anchorId="7E61E955" wp14:editId="0D415E30">
            <wp:extent cx="1537970" cy="10642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1537970" cy="1064260"/>
                    </a:xfrm>
                    <a:prstGeom prst="rect">
                      <a:avLst/>
                    </a:prstGeom>
                  </pic:spPr>
                </pic:pic>
              </a:graphicData>
            </a:graphic>
          </wp:inline>
        </w:drawing>
      </w:r>
      <w:r>
        <w:rPr>
          <w:rFonts w:ascii="Arial" w:eastAsia="Arial" w:hAnsi="Arial" w:cs="Arial"/>
          <w:b/>
          <w:color w:val="222222"/>
          <w:sz w:val="24"/>
        </w:rPr>
        <w:t xml:space="preserve">PLAY AND LEARN BRIDGE IN A WELCOMING ENVIRONMENT245 </w:t>
      </w:r>
      <w:r>
        <w:rPr>
          <w:rFonts w:ascii="Arial" w:eastAsia="Arial" w:hAnsi="Arial" w:cs="Arial"/>
          <w:b/>
          <w:color w:val="222222"/>
        </w:rPr>
        <w:t xml:space="preserve"> </w:t>
      </w:r>
    </w:p>
    <w:p w14:paraId="04D7AE4D" w14:textId="77777777" w:rsidR="00451F82" w:rsidRDefault="00000000">
      <w:pPr>
        <w:spacing w:after="0"/>
        <w:ind w:left="47"/>
        <w:jc w:val="center"/>
      </w:pPr>
      <w:r>
        <w:rPr>
          <w:rFonts w:ascii="Arial" w:eastAsia="Arial" w:hAnsi="Arial" w:cs="Arial"/>
          <w:b/>
          <w:color w:val="0070C0"/>
          <w:sz w:val="14"/>
        </w:rPr>
        <w:t xml:space="preserve"> </w:t>
      </w:r>
    </w:p>
    <w:p w14:paraId="614666C9" w14:textId="77777777" w:rsidR="00451F82" w:rsidRDefault="00000000">
      <w:pPr>
        <w:spacing w:after="0"/>
        <w:ind w:left="47"/>
        <w:jc w:val="center"/>
      </w:pPr>
      <w:r>
        <w:rPr>
          <w:rFonts w:ascii="Arial" w:eastAsia="Arial" w:hAnsi="Arial" w:cs="Arial"/>
          <w:b/>
          <w:color w:val="0070C0"/>
          <w:sz w:val="14"/>
        </w:rPr>
        <w:t xml:space="preserve"> </w:t>
      </w:r>
    </w:p>
    <w:p w14:paraId="64E20A4E" w14:textId="77777777" w:rsidR="00451F82" w:rsidRDefault="00000000">
      <w:pPr>
        <w:spacing w:after="273"/>
        <w:ind w:left="47"/>
        <w:jc w:val="center"/>
      </w:pPr>
      <w:r>
        <w:rPr>
          <w:rFonts w:ascii="Arial" w:eastAsia="Arial" w:hAnsi="Arial" w:cs="Arial"/>
          <w:b/>
          <w:color w:val="0070C0"/>
          <w:sz w:val="14"/>
        </w:rPr>
        <w:t xml:space="preserve"> </w:t>
      </w:r>
    </w:p>
    <w:p w14:paraId="4EB231A5" w14:textId="77777777" w:rsidR="00451F82" w:rsidRDefault="00000000">
      <w:pPr>
        <w:pStyle w:val="Heading1"/>
      </w:pPr>
      <w:r>
        <w:t xml:space="preserve">ALERT – May 22, 2023 </w:t>
      </w:r>
    </w:p>
    <w:p w14:paraId="25276295" w14:textId="77777777" w:rsidR="00451F82" w:rsidRDefault="00000000">
      <w:pPr>
        <w:spacing w:after="82"/>
        <w:ind w:left="47"/>
        <w:jc w:val="center"/>
      </w:pPr>
      <w:r>
        <w:rPr>
          <w:rFonts w:ascii="Arial" w:eastAsia="Arial" w:hAnsi="Arial" w:cs="Arial"/>
          <w:color w:val="222222"/>
          <w:sz w:val="14"/>
        </w:rPr>
        <w:t xml:space="preserve"> </w:t>
      </w:r>
    </w:p>
    <w:p w14:paraId="72FDA739" w14:textId="77777777" w:rsidR="00451F82" w:rsidRDefault="00000000">
      <w:pPr>
        <w:spacing w:after="0"/>
      </w:pPr>
      <w:r>
        <w:rPr>
          <w:rFonts w:ascii="Arial" w:eastAsia="Arial" w:hAnsi="Arial" w:cs="Arial"/>
          <w:color w:val="222222"/>
          <w:sz w:val="24"/>
        </w:rPr>
        <w:t xml:space="preserve"> </w:t>
      </w:r>
    </w:p>
    <w:p w14:paraId="08051F49" w14:textId="77777777" w:rsidR="00451F82" w:rsidRDefault="00000000">
      <w:pPr>
        <w:spacing w:after="63" w:line="249" w:lineRule="auto"/>
        <w:ind w:left="-5" w:hanging="10"/>
      </w:pPr>
      <w:r>
        <w:rPr>
          <w:rFonts w:ascii="Arial" w:eastAsia="Arial" w:hAnsi="Arial" w:cs="Arial"/>
          <w:color w:val="222222"/>
          <w:sz w:val="24"/>
        </w:rPr>
        <w:t xml:space="preserve">Click </w:t>
      </w:r>
      <w:hyperlink r:id="rId6">
        <w:r>
          <w:rPr>
            <w:rFonts w:ascii="Arial" w:eastAsia="Arial" w:hAnsi="Arial" w:cs="Arial"/>
            <w:color w:val="0000FF"/>
            <w:sz w:val="24"/>
            <w:u w:val="single" w:color="0000FF"/>
          </w:rPr>
          <w:t>here</w:t>
        </w:r>
      </w:hyperlink>
      <w:hyperlink r:id="rId7">
        <w:r>
          <w:rPr>
            <w:rFonts w:ascii="Arial" w:eastAsia="Arial" w:hAnsi="Arial" w:cs="Arial"/>
            <w:color w:val="222222"/>
            <w:sz w:val="24"/>
          </w:rPr>
          <w:t xml:space="preserve"> </w:t>
        </w:r>
      </w:hyperlink>
      <w:r>
        <w:rPr>
          <w:rFonts w:ascii="Arial" w:eastAsia="Arial" w:hAnsi="Arial" w:cs="Arial"/>
          <w:color w:val="222222"/>
          <w:sz w:val="24"/>
        </w:rPr>
        <w:t xml:space="preserve">to access our regular game schedule. </w:t>
      </w:r>
    </w:p>
    <w:p w14:paraId="478DE473" w14:textId="77777777" w:rsidR="00451F82" w:rsidRDefault="00000000">
      <w:pPr>
        <w:spacing w:after="0"/>
        <w:ind w:left="97"/>
        <w:jc w:val="center"/>
      </w:pPr>
      <w:r>
        <w:rPr>
          <w:rFonts w:ascii="Arial" w:eastAsia="Arial" w:hAnsi="Arial" w:cs="Arial"/>
          <w:b/>
          <w:color w:val="222222"/>
          <w:sz w:val="32"/>
        </w:rPr>
        <w:t xml:space="preserve"> </w:t>
      </w:r>
    </w:p>
    <w:p w14:paraId="2981DAB5" w14:textId="77777777" w:rsidR="00451F82" w:rsidRDefault="00000000">
      <w:pPr>
        <w:pStyle w:val="Heading2"/>
        <w:ind w:left="3" w:firstLine="0"/>
        <w:jc w:val="center"/>
      </w:pPr>
      <w:r>
        <w:t xml:space="preserve">Looking Ahead </w:t>
      </w:r>
    </w:p>
    <w:p w14:paraId="75B01DCE" w14:textId="77777777" w:rsidR="00451F82" w:rsidRDefault="00000000">
      <w:pPr>
        <w:spacing w:after="0"/>
        <w:ind w:left="1080"/>
      </w:pPr>
      <w:r>
        <w:rPr>
          <w:rFonts w:ascii="Arial" w:eastAsia="Arial" w:hAnsi="Arial" w:cs="Arial"/>
          <w:color w:val="222222"/>
          <w:sz w:val="12"/>
        </w:rPr>
        <w:t xml:space="preserve"> </w:t>
      </w:r>
    </w:p>
    <w:p w14:paraId="00744FB1" w14:textId="77777777" w:rsidR="00451F82" w:rsidRDefault="00000000">
      <w:pPr>
        <w:spacing w:after="7"/>
        <w:ind w:left="1080"/>
      </w:pPr>
      <w:r>
        <w:rPr>
          <w:rFonts w:ascii="Arial" w:eastAsia="Arial" w:hAnsi="Arial" w:cs="Arial"/>
          <w:color w:val="222222"/>
          <w:sz w:val="12"/>
        </w:rPr>
        <w:t xml:space="preserve"> </w:t>
      </w:r>
    </w:p>
    <w:p w14:paraId="0921E37D" w14:textId="77777777" w:rsidR="00451F82" w:rsidRDefault="00000000">
      <w:pPr>
        <w:spacing w:after="103"/>
        <w:ind w:left="1080"/>
      </w:pPr>
      <w:r>
        <w:rPr>
          <w:rFonts w:ascii="Arial" w:eastAsia="Arial" w:hAnsi="Arial" w:cs="Arial"/>
          <w:color w:val="222222"/>
          <w:sz w:val="14"/>
        </w:rPr>
        <w:t xml:space="preserve"> </w:t>
      </w:r>
    </w:p>
    <w:p w14:paraId="7420F000" w14:textId="77777777" w:rsidR="00451F82" w:rsidRDefault="00000000">
      <w:pPr>
        <w:spacing w:after="0" w:line="250" w:lineRule="auto"/>
        <w:ind w:left="705"/>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Our Saturday afternoon online 199er game is now </w:t>
      </w:r>
      <w:r>
        <w:rPr>
          <w:rFonts w:ascii="Arial" w:eastAsia="Arial" w:hAnsi="Arial" w:cs="Arial"/>
          <w:b/>
          <w:color w:val="222222"/>
          <w:sz w:val="26"/>
        </w:rPr>
        <w:t>a 299er game</w:t>
      </w:r>
      <w:r>
        <w:rPr>
          <w:rFonts w:ascii="Arial" w:eastAsia="Arial" w:hAnsi="Arial" w:cs="Arial"/>
          <w:color w:val="222222"/>
          <w:sz w:val="26"/>
        </w:rPr>
        <w:t xml:space="preserve">. </w:t>
      </w:r>
    </w:p>
    <w:p w14:paraId="2EA4212E" w14:textId="77777777" w:rsidR="00451F82" w:rsidRDefault="00000000">
      <w:pPr>
        <w:spacing w:after="0" w:line="250" w:lineRule="auto"/>
        <w:ind w:left="705"/>
      </w:pPr>
      <w:r>
        <w:rPr>
          <w:rFonts w:ascii="Segoe UI Symbol" w:eastAsia="Segoe UI Symbol" w:hAnsi="Segoe UI Symbol" w:cs="Segoe UI Symbol"/>
          <w:color w:val="FF0000"/>
          <w:sz w:val="20"/>
        </w:rPr>
        <w:t></w:t>
      </w:r>
      <w:r>
        <w:rPr>
          <w:rFonts w:ascii="Arial" w:eastAsia="Arial" w:hAnsi="Arial" w:cs="Arial"/>
          <w:color w:val="FF0000"/>
          <w:sz w:val="20"/>
        </w:rPr>
        <w:t xml:space="preserve"> </w:t>
      </w:r>
      <w:hyperlink r:id="rId8">
        <w:r>
          <w:rPr>
            <w:rFonts w:ascii="Arial" w:eastAsia="Arial" w:hAnsi="Arial" w:cs="Arial"/>
            <w:b/>
            <w:color w:val="0000FF"/>
            <w:sz w:val="26"/>
            <w:u w:val="single" w:color="0000FF"/>
          </w:rPr>
          <w:t>Canadian Bridge Championships</w:t>
        </w:r>
      </w:hyperlink>
      <w:hyperlink r:id="rId9">
        <w:r>
          <w:rPr>
            <w:rFonts w:ascii="Arial" w:eastAsia="Arial" w:hAnsi="Arial" w:cs="Arial"/>
            <w:color w:val="222222"/>
            <w:sz w:val="26"/>
          </w:rPr>
          <w:t>,</w:t>
        </w:r>
      </w:hyperlink>
      <w:r>
        <w:rPr>
          <w:rFonts w:ascii="Arial" w:eastAsia="Arial" w:hAnsi="Arial" w:cs="Arial"/>
          <w:color w:val="222222"/>
          <w:sz w:val="26"/>
        </w:rPr>
        <w:t xml:space="preserve"> Niagara Falls, May 9 to May 19 </w:t>
      </w:r>
    </w:p>
    <w:p w14:paraId="6999B69A" w14:textId="77777777" w:rsidR="00451F82" w:rsidRDefault="00000000">
      <w:pPr>
        <w:spacing w:after="0"/>
        <w:ind w:left="715" w:hanging="10"/>
      </w:pPr>
      <w:r>
        <w:rPr>
          <w:rFonts w:ascii="Segoe UI Symbol" w:eastAsia="Segoe UI Symbol" w:hAnsi="Segoe UI Symbol" w:cs="Segoe UI Symbol"/>
          <w:color w:val="FF0000"/>
          <w:sz w:val="20"/>
        </w:rPr>
        <w:t></w:t>
      </w:r>
      <w:r>
        <w:rPr>
          <w:rFonts w:ascii="Arial" w:eastAsia="Arial" w:hAnsi="Arial" w:cs="Arial"/>
          <w:color w:val="FF0000"/>
          <w:sz w:val="20"/>
        </w:rPr>
        <w:t xml:space="preserve"> </w:t>
      </w:r>
      <w:hyperlink r:id="rId10">
        <w:r>
          <w:rPr>
            <w:rFonts w:ascii="Arial" w:eastAsia="Arial" w:hAnsi="Arial" w:cs="Arial"/>
            <w:b/>
            <w:color w:val="0000FF"/>
            <w:sz w:val="26"/>
            <w:u w:val="single" w:color="0000FF"/>
          </w:rPr>
          <w:t>Canadian Bridge Federation Regional</w:t>
        </w:r>
      </w:hyperlink>
      <w:hyperlink r:id="rId11">
        <w:r>
          <w:rPr>
            <w:rFonts w:ascii="Arial" w:eastAsia="Arial" w:hAnsi="Arial" w:cs="Arial"/>
            <w:b/>
            <w:color w:val="222222"/>
            <w:sz w:val="26"/>
          </w:rPr>
          <w:t>,</w:t>
        </w:r>
      </w:hyperlink>
      <w:r>
        <w:rPr>
          <w:rFonts w:ascii="Arial" w:eastAsia="Arial" w:hAnsi="Arial" w:cs="Arial"/>
          <w:color w:val="222222"/>
          <w:sz w:val="26"/>
        </w:rPr>
        <w:t xml:space="preserve"> Niagara Falls, May 12 – May 19 </w:t>
      </w:r>
    </w:p>
    <w:p w14:paraId="48FF2A6E" w14:textId="77777777" w:rsidR="00451F82" w:rsidRDefault="00000000">
      <w:pPr>
        <w:spacing w:after="0" w:line="250"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All of our F2F games during the week of May 22 will be </w:t>
      </w:r>
      <w:r>
        <w:rPr>
          <w:rFonts w:ascii="Arial" w:eastAsia="Arial" w:hAnsi="Arial" w:cs="Arial"/>
          <w:b/>
          <w:color w:val="222222"/>
          <w:sz w:val="26"/>
        </w:rPr>
        <w:t>club championship games</w:t>
      </w:r>
      <w:r>
        <w:rPr>
          <w:rFonts w:ascii="Arial" w:eastAsia="Arial" w:hAnsi="Arial" w:cs="Arial"/>
          <w:color w:val="222222"/>
          <w:sz w:val="26"/>
        </w:rPr>
        <w:t xml:space="preserve"> (extra masterpoints, no extra cost). </w:t>
      </w:r>
    </w:p>
    <w:p w14:paraId="000B9ACD" w14:textId="77777777" w:rsidR="00451F82" w:rsidRDefault="00000000">
      <w:pPr>
        <w:spacing w:after="0"/>
        <w:ind w:left="72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There will be </w:t>
      </w:r>
      <w:r>
        <w:rPr>
          <w:rFonts w:ascii="Arial" w:eastAsia="Arial" w:hAnsi="Arial" w:cs="Arial"/>
          <w:b/>
          <w:color w:val="222222"/>
          <w:sz w:val="26"/>
        </w:rPr>
        <w:t>no Monday morning bridge lab</w:t>
      </w:r>
      <w:r>
        <w:rPr>
          <w:rFonts w:ascii="Arial" w:eastAsia="Arial" w:hAnsi="Arial" w:cs="Arial"/>
          <w:color w:val="222222"/>
          <w:sz w:val="26"/>
        </w:rPr>
        <w:t xml:space="preserve"> on May 22. </w:t>
      </w:r>
    </w:p>
    <w:p w14:paraId="583E5FF8" w14:textId="77777777" w:rsidR="00451F82" w:rsidRDefault="00000000">
      <w:pPr>
        <w:spacing w:after="0"/>
        <w:ind w:left="715" w:hanging="10"/>
      </w:pPr>
      <w:r>
        <w:rPr>
          <w:rFonts w:ascii="Segoe UI Symbol" w:eastAsia="Segoe UI Symbol" w:hAnsi="Segoe UI Symbol" w:cs="Segoe UI Symbol"/>
          <w:color w:val="FF0000"/>
          <w:sz w:val="20"/>
        </w:rPr>
        <w:t></w:t>
      </w:r>
      <w:r>
        <w:rPr>
          <w:rFonts w:ascii="Arial" w:eastAsia="Arial" w:hAnsi="Arial" w:cs="Arial"/>
          <w:color w:val="FF0000"/>
          <w:sz w:val="20"/>
        </w:rPr>
        <w:t xml:space="preserve"> </w:t>
      </w:r>
      <w:hyperlink r:id="rId12">
        <w:r>
          <w:rPr>
            <w:rFonts w:ascii="Arial" w:eastAsia="Arial" w:hAnsi="Arial" w:cs="Arial"/>
            <w:b/>
            <w:color w:val="0000FF"/>
            <w:sz w:val="26"/>
            <w:u w:val="single" w:color="0000FF"/>
          </w:rPr>
          <w:t>Spring Niagara</w:t>
        </w:r>
      </w:hyperlink>
      <w:hyperlink r:id="rId13">
        <w:r>
          <w:rPr>
            <w:rFonts w:ascii="Arial" w:eastAsia="Arial" w:hAnsi="Arial" w:cs="Arial"/>
            <w:b/>
            <w:color w:val="0000FF"/>
            <w:sz w:val="26"/>
            <w:u w:val="single" w:color="0000FF"/>
          </w:rPr>
          <w:t>-</w:t>
        </w:r>
      </w:hyperlink>
      <w:hyperlink r:id="rId14">
        <w:r>
          <w:rPr>
            <w:rFonts w:ascii="Arial" w:eastAsia="Arial" w:hAnsi="Arial" w:cs="Arial"/>
            <w:b/>
            <w:color w:val="0000FF"/>
            <w:sz w:val="26"/>
            <w:u w:val="single" w:color="0000FF"/>
          </w:rPr>
          <w:t>on</w:t>
        </w:r>
      </w:hyperlink>
      <w:hyperlink r:id="rId15">
        <w:r>
          <w:rPr>
            <w:rFonts w:ascii="Arial" w:eastAsia="Arial" w:hAnsi="Arial" w:cs="Arial"/>
            <w:b/>
            <w:color w:val="0000FF"/>
            <w:sz w:val="26"/>
            <w:u w:val="single" w:color="0000FF"/>
          </w:rPr>
          <w:t>-</w:t>
        </w:r>
      </w:hyperlink>
      <w:hyperlink r:id="rId16">
        <w:r>
          <w:rPr>
            <w:rFonts w:ascii="Arial" w:eastAsia="Arial" w:hAnsi="Arial" w:cs="Arial"/>
            <w:b/>
            <w:color w:val="0000FF"/>
            <w:sz w:val="26"/>
            <w:u w:val="single" w:color="0000FF"/>
          </w:rPr>
          <w:t>the</w:t>
        </w:r>
      </w:hyperlink>
      <w:hyperlink r:id="rId17">
        <w:r>
          <w:rPr>
            <w:rFonts w:ascii="Arial" w:eastAsia="Arial" w:hAnsi="Arial" w:cs="Arial"/>
            <w:b/>
            <w:color w:val="0000FF"/>
            <w:sz w:val="26"/>
            <w:u w:val="single" w:color="0000FF"/>
          </w:rPr>
          <w:t>-</w:t>
        </w:r>
      </w:hyperlink>
      <w:hyperlink r:id="rId18">
        <w:r>
          <w:rPr>
            <w:rFonts w:ascii="Arial" w:eastAsia="Arial" w:hAnsi="Arial" w:cs="Arial"/>
            <w:b/>
            <w:color w:val="0000FF"/>
            <w:sz w:val="26"/>
            <w:u w:val="single" w:color="0000FF"/>
          </w:rPr>
          <w:t>Lake Sectional,</w:t>
        </w:r>
      </w:hyperlink>
      <w:hyperlink r:id="rId19">
        <w:r>
          <w:rPr>
            <w:rFonts w:ascii="Arial" w:eastAsia="Arial" w:hAnsi="Arial" w:cs="Arial"/>
            <w:color w:val="222222"/>
            <w:sz w:val="26"/>
          </w:rPr>
          <w:t xml:space="preserve"> </w:t>
        </w:r>
      </w:hyperlink>
      <w:r>
        <w:rPr>
          <w:rFonts w:ascii="Arial" w:eastAsia="Arial" w:hAnsi="Arial" w:cs="Arial"/>
          <w:color w:val="222222"/>
          <w:sz w:val="26"/>
        </w:rPr>
        <w:t xml:space="preserve">June 2-4, 0-750 tournament </w:t>
      </w:r>
    </w:p>
    <w:p w14:paraId="6BF4A175" w14:textId="77777777" w:rsidR="00451F82" w:rsidRDefault="00000000">
      <w:pPr>
        <w:spacing w:after="0"/>
        <w:ind w:left="715" w:hanging="10"/>
      </w:pPr>
      <w:r>
        <w:rPr>
          <w:rFonts w:ascii="Segoe UI Symbol" w:eastAsia="Segoe UI Symbol" w:hAnsi="Segoe UI Symbol" w:cs="Segoe UI Symbol"/>
          <w:color w:val="FF0000"/>
          <w:sz w:val="20"/>
        </w:rPr>
        <w:t></w:t>
      </w:r>
      <w:r>
        <w:rPr>
          <w:rFonts w:ascii="Arial" w:eastAsia="Arial" w:hAnsi="Arial" w:cs="Arial"/>
          <w:color w:val="FF0000"/>
          <w:sz w:val="20"/>
        </w:rPr>
        <w:t xml:space="preserve"> </w:t>
      </w:r>
      <w:hyperlink r:id="rId20">
        <w:r>
          <w:rPr>
            <w:rFonts w:ascii="Arial" w:eastAsia="Arial" w:hAnsi="Arial" w:cs="Arial"/>
            <w:b/>
            <w:color w:val="0000FF"/>
            <w:sz w:val="26"/>
            <w:u w:val="single" w:color="0000FF"/>
          </w:rPr>
          <w:t>Sarnia Local Sectional,</w:t>
        </w:r>
      </w:hyperlink>
      <w:hyperlink r:id="rId21">
        <w:r>
          <w:rPr>
            <w:rFonts w:ascii="Arial" w:eastAsia="Arial" w:hAnsi="Arial" w:cs="Arial"/>
            <w:color w:val="222222"/>
            <w:sz w:val="26"/>
          </w:rPr>
          <w:t xml:space="preserve"> </w:t>
        </w:r>
      </w:hyperlink>
      <w:r>
        <w:rPr>
          <w:rFonts w:ascii="Arial" w:eastAsia="Arial" w:hAnsi="Arial" w:cs="Arial"/>
          <w:color w:val="222222"/>
          <w:sz w:val="26"/>
        </w:rPr>
        <w:t xml:space="preserve">June 3-4 </w:t>
      </w:r>
    </w:p>
    <w:p w14:paraId="22E2F05B" w14:textId="77777777" w:rsidR="00451F82" w:rsidRDefault="00000000">
      <w:pPr>
        <w:spacing w:after="0" w:line="250" w:lineRule="auto"/>
        <w:ind w:left="1075" w:hanging="370"/>
      </w:pPr>
      <w:r>
        <w:rPr>
          <w:rFonts w:ascii="Segoe UI Symbol" w:eastAsia="Segoe UI Symbol" w:hAnsi="Segoe UI Symbol" w:cs="Segoe UI Symbol"/>
          <w:color w:val="FF0000"/>
          <w:sz w:val="20"/>
        </w:rPr>
        <w:t></w:t>
      </w:r>
      <w:r>
        <w:rPr>
          <w:rFonts w:ascii="Arial" w:eastAsia="Arial" w:hAnsi="Arial" w:cs="Arial"/>
          <w:color w:val="FF0000"/>
          <w:sz w:val="20"/>
        </w:rPr>
        <w:t xml:space="preserve"> </w:t>
      </w:r>
      <w:r>
        <w:rPr>
          <w:rFonts w:ascii="Arial" w:eastAsia="Arial" w:hAnsi="Arial" w:cs="Arial"/>
          <w:color w:val="222222"/>
          <w:sz w:val="26"/>
        </w:rPr>
        <w:t xml:space="preserve">June 5-11 will be </w:t>
      </w:r>
      <w:r>
        <w:rPr>
          <w:rFonts w:ascii="Arial" w:eastAsia="Arial" w:hAnsi="Arial" w:cs="Arial"/>
          <w:b/>
          <w:color w:val="222222"/>
          <w:sz w:val="26"/>
        </w:rPr>
        <w:t>NAP games</w:t>
      </w:r>
      <w:r>
        <w:rPr>
          <w:rFonts w:ascii="Arial" w:eastAsia="Arial" w:hAnsi="Arial" w:cs="Arial"/>
          <w:color w:val="222222"/>
          <w:sz w:val="26"/>
        </w:rPr>
        <w:t xml:space="preserve"> at our club (red/black points, extra $2) for all open and 499er games, both F2F and online. The Thursday evening game will be a 2499er game </w:t>
      </w:r>
      <w:proofErr w:type="gramStart"/>
      <w:r>
        <w:rPr>
          <w:rFonts w:ascii="Arial" w:eastAsia="Arial" w:hAnsi="Arial" w:cs="Arial"/>
          <w:color w:val="222222"/>
          <w:sz w:val="26"/>
        </w:rPr>
        <w:t>in order to</w:t>
      </w:r>
      <w:proofErr w:type="gramEnd"/>
      <w:r>
        <w:rPr>
          <w:rFonts w:ascii="Arial" w:eastAsia="Arial" w:hAnsi="Arial" w:cs="Arial"/>
          <w:color w:val="222222"/>
          <w:sz w:val="26"/>
        </w:rPr>
        <w:t xml:space="preserve"> be eligible to be an NAP game. </w:t>
      </w:r>
      <w:r>
        <w:rPr>
          <w:rFonts w:ascii="Arial" w:eastAsia="Arial" w:hAnsi="Arial" w:cs="Arial"/>
          <w:b/>
          <w:color w:val="222222"/>
          <w:sz w:val="2"/>
        </w:rPr>
        <w:t xml:space="preserve"> </w:t>
      </w:r>
    </w:p>
    <w:p w14:paraId="772B876E" w14:textId="77777777" w:rsidR="00451F82" w:rsidRDefault="00000000">
      <w:pPr>
        <w:spacing w:after="0"/>
        <w:ind w:left="1080"/>
      </w:pPr>
      <w:r>
        <w:rPr>
          <w:rFonts w:ascii="Arial" w:eastAsia="Arial" w:hAnsi="Arial" w:cs="Arial"/>
          <w:b/>
          <w:color w:val="222222"/>
          <w:sz w:val="2"/>
        </w:rPr>
        <w:t xml:space="preserve"> </w:t>
      </w:r>
    </w:p>
    <w:p w14:paraId="5BF785E3" w14:textId="77777777" w:rsidR="00451F82" w:rsidRDefault="00000000">
      <w:pPr>
        <w:spacing w:after="187"/>
        <w:ind w:left="1080"/>
      </w:pPr>
      <w:r>
        <w:rPr>
          <w:rFonts w:ascii="Arial" w:eastAsia="Arial" w:hAnsi="Arial" w:cs="Arial"/>
          <w:b/>
          <w:color w:val="222222"/>
          <w:sz w:val="2"/>
        </w:rPr>
        <w:t xml:space="preserve"> </w:t>
      </w:r>
    </w:p>
    <w:p w14:paraId="41D84A47" w14:textId="77777777" w:rsidR="00451F82" w:rsidRDefault="00000000">
      <w:pPr>
        <w:spacing w:after="12" w:line="249" w:lineRule="auto"/>
        <w:ind w:left="-5" w:hanging="10"/>
      </w:pPr>
      <w:r>
        <w:rPr>
          <w:rFonts w:ascii="Arial" w:eastAsia="Arial" w:hAnsi="Arial" w:cs="Arial"/>
          <w:color w:val="222222"/>
        </w:rPr>
        <w:t xml:space="preserve">-------------------------------------------------------------------------------------------------------------------------------------------- </w:t>
      </w:r>
    </w:p>
    <w:p w14:paraId="21A66674" w14:textId="77777777" w:rsidR="00451F82" w:rsidRDefault="00000000">
      <w:pPr>
        <w:spacing w:after="74"/>
      </w:pPr>
      <w:r>
        <w:rPr>
          <w:rFonts w:ascii="Arial" w:eastAsia="Arial" w:hAnsi="Arial" w:cs="Arial"/>
          <w:color w:val="222222"/>
        </w:rPr>
        <w:t xml:space="preserve"> </w:t>
      </w:r>
    </w:p>
    <w:p w14:paraId="07B52FC2" w14:textId="77777777" w:rsidR="00451F82" w:rsidRDefault="00000000">
      <w:pPr>
        <w:pStyle w:val="Heading2"/>
        <w:ind w:left="-5"/>
      </w:pPr>
      <w:r>
        <w:t xml:space="preserve">Our July Regional Tournament </w:t>
      </w:r>
    </w:p>
    <w:p w14:paraId="4CF5E11E" w14:textId="77777777" w:rsidR="00451F82" w:rsidRDefault="00000000">
      <w:pPr>
        <w:spacing w:after="5" w:line="249" w:lineRule="auto"/>
        <w:ind w:left="-5" w:hanging="10"/>
      </w:pPr>
      <w:r>
        <w:rPr>
          <w:rFonts w:ascii="Arial" w:eastAsia="Arial" w:hAnsi="Arial" w:cs="Arial"/>
          <w:color w:val="222222"/>
          <w:sz w:val="24"/>
        </w:rPr>
        <w:t xml:space="preserve">This is the first of many </w:t>
      </w:r>
      <w:proofErr w:type="spellStart"/>
      <w:r>
        <w:rPr>
          <w:rFonts w:ascii="Arial" w:eastAsia="Arial" w:hAnsi="Arial" w:cs="Arial"/>
          <w:color w:val="222222"/>
          <w:sz w:val="24"/>
        </w:rPr>
        <w:t>many</w:t>
      </w:r>
      <w:proofErr w:type="spellEnd"/>
      <w:r>
        <w:rPr>
          <w:rFonts w:ascii="Arial" w:eastAsia="Arial" w:hAnsi="Arial" w:cs="Arial"/>
          <w:color w:val="222222"/>
          <w:sz w:val="24"/>
        </w:rPr>
        <w:t xml:space="preserve"> announcements about the regional tournament that our club will be hosting from July 4-9 this summer.  </w:t>
      </w:r>
    </w:p>
    <w:p w14:paraId="0FCA2C38" w14:textId="77777777" w:rsidR="00451F82" w:rsidRDefault="00000000">
      <w:pPr>
        <w:spacing w:after="5" w:line="249" w:lineRule="auto"/>
        <w:ind w:left="-5" w:hanging="10"/>
      </w:pPr>
      <w:r>
        <w:rPr>
          <w:rFonts w:ascii="Arial" w:eastAsia="Arial" w:hAnsi="Arial" w:cs="Arial"/>
          <w:color w:val="222222"/>
          <w:sz w:val="24"/>
        </w:rPr>
        <w:t xml:space="preserve">Of course, we hope that you will play early and often at our tournament but – on the days you aren’t playing – please consider offering to be a spare.  </w:t>
      </w:r>
    </w:p>
    <w:p w14:paraId="5A0F1E88" w14:textId="77777777" w:rsidR="00451F82" w:rsidRDefault="00000000">
      <w:pPr>
        <w:spacing w:after="5" w:line="249" w:lineRule="auto"/>
        <w:ind w:left="-5" w:hanging="10"/>
      </w:pPr>
      <w:r>
        <w:rPr>
          <w:rFonts w:ascii="Arial" w:eastAsia="Arial" w:hAnsi="Arial" w:cs="Arial"/>
          <w:color w:val="222222"/>
          <w:sz w:val="24"/>
        </w:rPr>
        <w:t xml:space="preserve">Do you like meeting new people? On the days that you are not already playing with a GRBC member, we would love to pair you up with out-of-towners. If you are called upon to spare, you play FREE </w:t>
      </w:r>
      <w:proofErr w:type="gramStart"/>
      <w:r>
        <w:rPr>
          <w:rFonts w:ascii="Arial" w:eastAsia="Arial" w:hAnsi="Arial" w:cs="Arial"/>
          <w:color w:val="222222"/>
          <w:sz w:val="24"/>
        </w:rPr>
        <w:t>provided that</w:t>
      </w:r>
      <w:proofErr w:type="gramEnd"/>
      <w:r>
        <w:rPr>
          <w:rFonts w:ascii="Arial" w:eastAsia="Arial" w:hAnsi="Arial" w:cs="Arial"/>
          <w:color w:val="222222"/>
          <w:sz w:val="24"/>
        </w:rPr>
        <w:t xml:space="preserve"> you are not playing with a member from your own club.  </w:t>
      </w:r>
    </w:p>
    <w:p w14:paraId="11133E78" w14:textId="77777777" w:rsidR="00451F82" w:rsidRDefault="00000000">
      <w:pPr>
        <w:spacing w:after="5" w:line="249" w:lineRule="auto"/>
        <w:ind w:left="-5" w:hanging="10"/>
      </w:pPr>
      <w:r>
        <w:rPr>
          <w:rFonts w:ascii="Arial" w:eastAsia="Arial" w:hAnsi="Arial" w:cs="Arial"/>
          <w:color w:val="222222"/>
          <w:sz w:val="24"/>
        </w:rPr>
        <w:t xml:space="preserve">Sign-up sheets with all the necessary information have been posted on the club’s OUR MEMBERS bulletin board. For more information and to volunteer, contact Pat McMillan, </w:t>
      </w:r>
      <w:r>
        <w:rPr>
          <w:rFonts w:ascii="Arial" w:eastAsia="Arial" w:hAnsi="Arial" w:cs="Arial"/>
          <w:color w:val="0000FF"/>
          <w:sz w:val="24"/>
          <w:u w:val="single" w:color="0000FF"/>
        </w:rPr>
        <w:t>pat.mcmillan43@gmail.com</w:t>
      </w:r>
      <w:r>
        <w:rPr>
          <w:rFonts w:ascii="Arial" w:eastAsia="Arial" w:hAnsi="Arial" w:cs="Arial"/>
          <w:color w:val="222222"/>
          <w:sz w:val="24"/>
        </w:rPr>
        <w:t xml:space="preserve">.  </w:t>
      </w:r>
    </w:p>
    <w:p w14:paraId="2A504D20" w14:textId="77777777" w:rsidR="00451F82" w:rsidRDefault="00000000">
      <w:pPr>
        <w:spacing w:after="12" w:line="249" w:lineRule="auto"/>
        <w:ind w:left="-5" w:hanging="10"/>
      </w:pPr>
      <w:r>
        <w:rPr>
          <w:rFonts w:ascii="Arial" w:eastAsia="Arial" w:hAnsi="Arial" w:cs="Arial"/>
          <w:color w:val="222222"/>
        </w:rPr>
        <w:lastRenderedPageBreak/>
        <w:t xml:space="preserve">-------------------------------------------------------------------------------------------------------------------------------------------- </w:t>
      </w:r>
    </w:p>
    <w:p w14:paraId="65AB7BB2" w14:textId="77777777" w:rsidR="00451F82" w:rsidRDefault="00000000">
      <w:pPr>
        <w:spacing w:after="106"/>
      </w:pPr>
      <w:r>
        <w:rPr>
          <w:rFonts w:ascii="Arial" w:eastAsia="Arial" w:hAnsi="Arial" w:cs="Arial"/>
          <w:color w:val="222222"/>
          <w:sz w:val="24"/>
        </w:rPr>
        <w:t xml:space="preserve"> </w:t>
      </w:r>
    </w:p>
    <w:p w14:paraId="7EB548E8" w14:textId="77777777" w:rsidR="00451F82" w:rsidRDefault="00000000">
      <w:pPr>
        <w:spacing w:after="147" w:line="249" w:lineRule="auto"/>
        <w:ind w:left="-5" w:hanging="10"/>
      </w:pPr>
      <w:r>
        <w:rPr>
          <w:rFonts w:ascii="Arial" w:eastAsia="Arial" w:hAnsi="Arial" w:cs="Arial"/>
          <w:b/>
          <w:color w:val="222222"/>
          <w:sz w:val="32"/>
        </w:rPr>
        <w:t xml:space="preserve">Congratulations </w:t>
      </w:r>
      <w:r>
        <w:rPr>
          <w:rFonts w:ascii="Arial" w:eastAsia="Arial" w:hAnsi="Arial" w:cs="Arial"/>
          <w:color w:val="222222"/>
          <w:sz w:val="24"/>
        </w:rPr>
        <w:t xml:space="preserve">to the following section winners at the CBF regional tournament in Niagara Falls during the first half of the tournament. </w:t>
      </w:r>
    </w:p>
    <w:p w14:paraId="0BBAE60B" w14:textId="77777777" w:rsidR="00451F82" w:rsidRDefault="00000000">
      <w:pPr>
        <w:numPr>
          <w:ilvl w:val="0"/>
          <w:numId w:val="1"/>
        </w:numPr>
        <w:spacing w:after="73" w:line="249" w:lineRule="auto"/>
        <w:ind w:hanging="360"/>
      </w:pPr>
      <w:r>
        <w:rPr>
          <w:rFonts w:ascii="Arial" w:eastAsia="Arial" w:hAnsi="Arial" w:cs="Arial"/>
          <w:b/>
          <w:color w:val="222222"/>
          <w:sz w:val="24"/>
        </w:rPr>
        <w:t>Adrian Record, Tom Ramsay, Cindy Mahn, and Robert Griffiths</w:t>
      </w:r>
      <w:r>
        <w:rPr>
          <w:rFonts w:ascii="Arial" w:eastAsia="Arial" w:hAnsi="Arial" w:cs="Arial"/>
          <w:color w:val="222222"/>
          <w:sz w:val="24"/>
        </w:rPr>
        <w:t>, 1</w:t>
      </w:r>
      <w:r>
        <w:rPr>
          <w:rFonts w:ascii="Arial" w:eastAsia="Arial" w:hAnsi="Arial" w:cs="Arial"/>
          <w:color w:val="222222"/>
          <w:sz w:val="24"/>
          <w:vertAlign w:val="superscript"/>
        </w:rPr>
        <w:t>st</w:t>
      </w:r>
      <w:r>
        <w:rPr>
          <w:rFonts w:ascii="Arial" w:eastAsia="Arial" w:hAnsi="Arial" w:cs="Arial"/>
          <w:color w:val="222222"/>
          <w:sz w:val="24"/>
        </w:rPr>
        <w:t xml:space="preserve"> in A, Monday </w:t>
      </w:r>
      <w:proofErr w:type="spellStart"/>
      <w:r>
        <w:rPr>
          <w:rFonts w:ascii="Arial" w:eastAsia="Arial" w:hAnsi="Arial" w:cs="Arial"/>
          <w:color w:val="222222"/>
          <w:sz w:val="24"/>
        </w:rPr>
        <w:t>Brk</w:t>
      </w:r>
      <w:proofErr w:type="spellEnd"/>
      <w:r>
        <w:rPr>
          <w:rFonts w:ascii="Arial" w:eastAsia="Arial" w:hAnsi="Arial" w:cs="Arial"/>
          <w:color w:val="222222"/>
          <w:sz w:val="24"/>
        </w:rPr>
        <w:t xml:space="preserve"> Teams</w:t>
      </w:r>
      <w:r>
        <w:rPr>
          <w:rFonts w:ascii="Arial" w:eastAsia="Arial" w:hAnsi="Arial" w:cs="Arial"/>
          <w:b/>
          <w:color w:val="222222"/>
          <w:sz w:val="32"/>
        </w:rPr>
        <w:t xml:space="preserve"> </w:t>
      </w:r>
    </w:p>
    <w:p w14:paraId="1C17EDEB" w14:textId="77777777" w:rsidR="00451F82" w:rsidRDefault="00000000">
      <w:pPr>
        <w:numPr>
          <w:ilvl w:val="0"/>
          <w:numId w:val="1"/>
        </w:numPr>
        <w:spacing w:after="0" w:line="249" w:lineRule="auto"/>
        <w:ind w:hanging="360"/>
      </w:pPr>
      <w:r>
        <w:rPr>
          <w:rFonts w:ascii="Arial" w:eastAsia="Arial" w:hAnsi="Arial" w:cs="Arial"/>
          <w:b/>
          <w:color w:val="222222"/>
          <w:sz w:val="24"/>
        </w:rPr>
        <w:t xml:space="preserve">Cindy Mahn, Tom Ramsay, Diane </w:t>
      </w:r>
      <w:proofErr w:type="spellStart"/>
      <w:r>
        <w:rPr>
          <w:rFonts w:ascii="Arial" w:eastAsia="Arial" w:hAnsi="Arial" w:cs="Arial"/>
          <w:b/>
          <w:color w:val="222222"/>
          <w:sz w:val="24"/>
        </w:rPr>
        <w:t>Bourdeau</w:t>
      </w:r>
      <w:proofErr w:type="spellEnd"/>
      <w:r>
        <w:rPr>
          <w:rFonts w:ascii="Arial" w:eastAsia="Arial" w:hAnsi="Arial" w:cs="Arial"/>
          <w:b/>
          <w:color w:val="222222"/>
          <w:sz w:val="24"/>
        </w:rPr>
        <w:t xml:space="preserve">, and Edith Ferber, </w:t>
      </w:r>
      <w:r>
        <w:rPr>
          <w:rFonts w:ascii="Arial" w:eastAsia="Arial" w:hAnsi="Arial" w:cs="Arial"/>
          <w:color w:val="222222"/>
          <w:sz w:val="24"/>
        </w:rPr>
        <w:t>1</w:t>
      </w:r>
      <w:r>
        <w:rPr>
          <w:rFonts w:ascii="Arial" w:eastAsia="Arial" w:hAnsi="Arial" w:cs="Arial"/>
          <w:color w:val="222222"/>
          <w:sz w:val="24"/>
          <w:vertAlign w:val="superscript"/>
        </w:rPr>
        <w:t>st</w:t>
      </w:r>
      <w:r>
        <w:rPr>
          <w:rFonts w:ascii="Arial" w:eastAsia="Arial" w:hAnsi="Arial" w:cs="Arial"/>
          <w:color w:val="222222"/>
          <w:sz w:val="24"/>
        </w:rPr>
        <w:t xml:space="preserve">, Tuesday </w:t>
      </w:r>
      <w:proofErr w:type="spellStart"/>
      <w:r>
        <w:rPr>
          <w:rFonts w:ascii="Arial" w:eastAsia="Arial" w:hAnsi="Arial" w:cs="Arial"/>
          <w:color w:val="222222"/>
          <w:sz w:val="24"/>
        </w:rPr>
        <w:t>Brk</w:t>
      </w:r>
      <w:proofErr w:type="spellEnd"/>
      <w:r>
        <w:rPr>
          <w:rFonts w:ascii="Arial" w:eastAsia="Arial" w:hAnsi="Arial" w:cs="Arial"/>
          <w:color w:val="222222"/>
          <w:sz w:val="24"/>
        </w:rPr>
        <w:t xml:space="preserve"> Teams</w:t>
      </w:r>
      <w:r>
        <w:rPr>
          <w:rFonts w:ascii="Arial" w:eastAsia="Arial" w:hAnsi="Arial" w:cs="Arial"/>
          <w:color w:val="222222"/>
          <w:sz w:val="32"/>
        </w:rPr>
        <w:t xml:space="preserve"> </w:t>
      </w:r>
    </w:p>
    <w:p w14:paraId="5D0F1381" w14:textId="77777777" w:rsidR="00451F82" w:rsidRDefault="00000000">
      <w:pPr>
        <w:spacing w:after="12" w:line="249" w:lineRule="auto"/>
        <w:ind w:left="-5" w:hanging="10"/>
      </w:pPr>
      <w:r>
        <w:rPr>
          <w:rFonts w:ascii="Arial" w:eastAsia="Arial" w:hAnsi="Arial" w:cs="Arial"/>
          <w:color w:val="222222"/>
        </w:rPr>
        <w:t xml:space="preserve">-------------------------------------------------------------------------------------------------------------------------------------------- </w:t>
      </w:r>
    </w:p>
    <w:p w14:paraId="266C327A" w14:textId="77777777" w:rsidR="00451F82" w:rsidRDefault="00000000">
      <w:pPr>
        <w:pStyle w:val="Heading2"/>
        <w:ind w:left="-5"/>
      </w:pPr>
      <w:r>
        <w:t xml:space="preserve">Our Club’s Management Team </w:t>
      </w:r>
    </w:p>
    <w:p w14:paraId="1FD93A67" w14:textId="77777777" w:rsidR="00451F82" w:rsidRDefault="00000000">
      <w:pPr>
        <w:spacing w:after="0" w:line="241" w:lineRule="auto"/>
        <w:ind w:left="-5" w:hanging="10"/>
      </w:pPr>
      <w:r>
        <w:rPr>
          <w:rFonts w:ascii="Arial" w:eastAsia="Arial" w:hAnsi="Arial" w:cs="Arial"/>
          <w:i/>
          <w:color w:val="222222"/>
          <w:sz w:val="24"/>
        </w:rPr>
        <w:t xml:space="preserve">Although (hopefully) our club appears to operate smoothly and effortlessly – you know, you show up for a game and it </w:t>
      </w:r>
      <w:proofErr w:type="gramStart"/>
      <w:r>
        <w:rPr>
          <w:rFonts w:ascii="Arial" w:eastAsia="Arial" w:hAnsi="Arial" w:cs="Arial"/>
          <w:i/>
          <w:color w:val="222222"/>
          <w:sz w:val="24"/>
        </w:rPr>
        <w:t>runs</w:t>
      </w:r>
      <w:proofErr w:type="gramEnd"/>
      <w:r>
        <w:rPr>
          <w:rFonts w:ascii="Arial" w:eastAsia="Arial" w:hAnsi="Arial" w:cs="Arial"/>
          <w:i/>
          <w:color w:val="222222"/>
          <w:sz w:val="24"/>
        </w:rPr>
        <w:t xml:space="preserve"> and you have fun; you show up for your lesson and your teacher appears and you learn a lot – in fact it takes a huge amount of work behind the scenes to make it appear so effortless. And virtually </w:t>
      </w:r>
      <w:proofErr w:type="gramStart"/>
      <w:r>
        <w:rPr>
          <w:rFonts w:ascii="Arial" w:eastAsia="Arial" w:hAnsi="Arial" w:cs="Arial"/>
          <w:i/>
          <w:color w:val="222222"/>
          <w:sz w:val="24"/>
        </w:rPr>
        <w:t>all of</w:t>
      </w:r>
      <w:proofErr w:type="gramEnd"/>
      <w:r>
        <w:rPr>
          <w:rFonts w:ascii="Arial" w:eastAsia="Arial" w:hAnsi="Arial" w:cs="Arial"/>
          <w:i/>
          <w:color w:val="222222"/>
          <w:sz w:val="24"/>
        </w:rPr>
        <w:t xml:space="preserve"> this work is performed by volunteers. </w:t>
      </w:r>
    </w:p>
    <w:p w14:paraId="6BA25137" w14:textId="77777777" w:rsidR="00451F82" w:rsidRDefault="00000000">
      <w:pPr>
        <w:spacing w:after="122"/>
      </w:pPr>
      <w:r>
        <w:rPr>
          <w:rFonts w:ascii="Arial" w:eastAsia="Arial" w:hAnsi="Arial" w:cs="Arial"/>
          <w:color w:val="222222"/>
          <w:sz w:val="10"/>
        </w:rPr>
        <w:t xml:space="preserve"> </w:t>
      </w:r>
    </w:p>
    <w:p w14:paraId="4D1295FA" w14:textId="77777777" w:rsidR="00451F82" w:rsidRDefault="00000000">
      <w:pPr>
        <w:spacing w:after="5" w:line="249" w:lineRule="auto"/>
        <w:ind w:left="-5" w:hanging="10"/>
      </w:pPr>
      <w:r>
        <w:rPr>
          <w:rFonts w:ascii="Arial" w:eastAsia="Arial" w:hAnsi="Arial" w:cs="Arial"/>
          <w:color w:val="222222"/>
          <w:sz w:val="24"/>
        </w:rPr>
        <w:t xml:space="preserve">This is the fourth in a series profiling the current members of our club’s management team and thanking them and their predecessors for their stellar work. Next up is our membership lead, Joan Slover. </w:t>
      </w:r>
    </w:p>
    <w:p w14:paraId="5D108058" w14:textId="77777777" w:rsidR="00451F82" w:rsidRDefault="00000000">
      <w:pPr>
        <w:spacing w:after="50"/>
      </w:pPr>
      <w:r>
        <w:rPr>
          <w:rFonts w:ascii="Arial" w:eastAsia="Arial" w:hAnsi="Arial" w:cs="Arial"/>
          <w:b/>
          <w:color w:val="222222"/>
          <w:sz w:val="4"/>
        </w:rPr>
        <w:t xml:space="preserve"> </w:t>
      </w:r>
    </w:p>
    <w:p w14:paraId="5D1898B8" w14:textId="77777777" w:rsidR="00451F82" w:rsidRDefault="00000000">
      <w:pPr>
        <w:spacing w:after="122"/>
      </w:pPr>
      <w:r>
        <w:rPr>
          <w:rFonts w:ascii="Arial" w:eastAsia="Arial" w:hAnsi="Arial" w:cs="Arial"/>
          <w:color w:val="222222"/>
          <w:sz w:val="10"/>
        </w:rPr>
        <w:t xml:space="preserve"> </w:t>
      </w:r>
    </w:p>
    <w:p w14:paraId="13A7A223" w14:textId="77777777" w:rsidR="00451F82" w:rsidRDefault="00000000">
      <w:pPr>
        <w:spacing w:after="5" w:line="249" w:lineRule="auto"/>
        <w:ind w:left="-5" w:hanging="10"/>
      </w:pPr>
      <w:r>
        <w:rPr>
          <w:rFonts w:ascii="Arial" w:eastAsia="Arial" w:hAnsi="Arial" w:cs="Arial"/>
          <w:color w:val="222222"/>
          <w:sz w:val="24"/>
        </w:rPr>
        <w:t xml:space="preserve">Before we tell you about Joan, however, we need to thank and praise her predecessor, </w:t>
      </w:r>
      <w:proofErr w:type="gramStart"/>
      <w:r>
        <w:rPr>
          <w:rFonts w:ascii="Arial" w:eastAsia="Arial" w:hAnsi="Arial" w:cs="Arial"/>
          <w:b/>
          <w:color w:val="222222"/>
          <w:sz w:val="24"/>
        </w:rPr>
        <w:t>Cheryl</w:t>
      </w:r>
      <w:proofErr w:type="gramEnd"/>
      <w:r>
        <w:rPr>
          <w:rFonts w:ascii="Arial" w:eastAsia="Arial" w:hAnsi="Arial" w:cs="Arial"/>
          <w:b/>
          <w:color w:val="222222"/>
          <w:sz w:val="24"/>
        </w:rPr>
        <w:t xml:space="preserve"> </w:t>
      </w:r>
    </w:p>
    <w:p w14:paraId="2103E3A5" w14:textId="77777777" w:rsidR="00451F82" w:rsidRDefault="00000000">
      <w:pPr>
        <w:spacing w:after="5" w:line="249" w:lineRule="auto"/>
        <w:ind w:left="-5" w:hanging="10"/>
      </w:pPr>
      <w:r>
        <w:rPr>
          <w:rFonts w:ascii="Arial" w:eastAsia="Arial" w:hAnsi="Arial" w:cs="Arial"/>
          <w:b/>
          <w:color w:val="222222"/>
          <w:sz w:val="24"/>
        </w:rPr>
        <w:t xml:space="preserve">Kip </w:t>
      </w:r>
      <w:r>
        <w:rPr>
          <w:rFonts w:ascii="Arial" w:eastAsia="Arial" w:hAnsi="Arial" w:cs="Arial"/>
          <w:color w:val="222222"/>
          <w:sz w:val="24"/>
        </w:rPr>
        <w:t>who</w:t>
      </w:r>
      <w:r>
        <w:rPr>
          <w:rFonts w:ascii="Arial" w:eastAsia="Arial" w:hAnsi="Arial" w:cs="Arial"/>
          <w:color w:val="222222"/>
          <w:sz w:val="20"/>
        </w:rPr>
        <w:t xml:space="preserve"> </w:t>
      </w:r>
      <w:r>
        <w:rPr>
          <w:rFonts w:ascii="Arial" w:eastAsia="Arial" w:hAnsi="Arial" w:cs="Arial"/>
          <w:color w:val="222222"/>
          <w:sz w:val="24"/>
        </w:rPr>
        <w:t xml:space="preserve">took over the reins from Ted Boyd about seven years ago when our club was still on Gage Avenue. A “people person”, Cheryl enjoyed meeting newer players and helping them develop their skills through partnerships and mentorship. Membership grew steadily until Covid interfered. At that point Cheryl instituted coaching sessions whereby an experienced player would offer his or her expertise to a group of newer players. They were an instant success and helped many bridge players through those dark years. The organization and administration of these coaching groups required almost superhuman effort, and it is no wonder that as we emerged from the Covid cage, Cheryl was motivated to recruit someone to take over </w:t>
      </w:r>
      <w:proofErr w:type="gramStart"/>
      <w:r>
        <w:rPr>
          <w:rFonts w:ascii="Arial" w:eastAsia="Arial" w:hAnsi="Arial" w:cs="Arial"/>
          <w:color w:val="222222"/>
          <w:sz w:val="24"/>
        </w:rPr>
        <w:t>from her,</w:t>
      </w:r>
      <w:proofErr w:type="gramEnd"/>
      <w:r>
        <w:rPr>
          <w:rFonts w:ascii="Arial" w:eastAsia="Arial" w:hAnsi="Arial" w:cs="Arial"/>
          <w:color w:val="222222"/>
          <w:sz w:val="24"/>
        </w:rPr>
        <w:t xml:space="preserve"> to wit:  </w:t>
      </w:r>
      <w:r>
        <w:rPr>
          <w:rFonts w:ascii="Arial" w:eastAsia="Arial" w:hAnsi="Arial" w:cs="Arial"/>
          <w:b/>
          <w:color w:val="222222"/>
          <w:sz w:val="24"/>
        </w:rPr>
        <w:t>Joan Slover</w:t>
      </w:r>
      <w:r>
        <w:rPr>
          <w:rFonts w:ascii="Arial" w:eastAsia="Arial" w:hAnsi="Arial" w:cs="Arial"/>
          <w:color w:val="222222"/>
          <w:sz w:val="24"/>
        </w:rPr>
        <w:t xml:space="preserve">. </w:t>
      </w:r>
    </w:p>
    <w:p w14:paraId="2D40FCFF" w14:textId="77777777" w:rsidR="00451F82" w:rsidRDefault="00000000">
      <w:pPr>
        <w:spacing w:after="0"/>
      </w:pPr>
      <w:r>
        <w:rPr>
          <w:rFonts w:ascii="Arial" w:eastAsia="Arial" w:hAnsi="Arial" w:cs="Arial"/>
          <w:color w:val="222222"/>
          <w:sz w:val="24"/>
        </w:rPr>
        <w:t xml:space="preserve"> </w:t>
      </w:r>
    </w:p>
    <w:p w14:paraId="31368420" w14:textId="77777777" w:rsidR="00451F82" w:rsidRDefault="00000000">
      <w:pPr>
        <w:spacing w:after="0"/>
        <w:ind w:right="353"/>
        <w:jc w:val="right"/>
      </w:pPr>
      <w:r>
        <w:rPr>
          <w:noProof/>
        </w:rPr>
        <w:drawing>
          <wp:inline distT="0" distB="0" distL="0" distR="0" wp14:anchorId="1FC7181A" wp14:editId="33F46DEB">
            <wp:extent cx="1370330" cy="145415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885" name="Picture 885"/>
                    <pic:cNvPicPr/>
                  </pic:nvPicPr>
                  <pic:blipFill>
                    <a:blip r:embed="rId22"/>
                    <a:stretch>
                      <a:fillRect/>
                    </a:stretch>
                  </pic:blipFill>
                  <pic:spPr>
                    <a:xfrm>
                      <a:off x="0" y="0"/>
                      <a:ext cx="1370330" cy="1454150"/>
                    </a:xfrm>
                    <a:prstGeom prst="rect">
                      <a:avLst/>
                    </a:prstGeom>
                  </pic:spPr>
                </pic:pic>
              </a:graphicData>
            </a:graphic>
          </wp:inline>
        </w:drawing>
      </w:r>
      <w:r>
        <w:rPr>
          <w:rFonts w:ascii="Arial" w:eastAsia="Arial" w:hAnsi="Arial" w:cs="Arial"/>
          <w:color w:val="222222"/>
          <w:sz w:val="24"/>
        </w:rPr>
        <w:t xml:space="preserve">  Joan has kindly done her own write-up, so we now bring you our current </w:t>
      </w:r>
    </w:p>
    <w:p w14:paraId="13779007" w14:textId="77777777" w:rsidR="00451F82" w:rsidRDefault="00000000">
      <w:pPr>
        <w:spacing w:after="5" w:line="249" w:lineRule="auto"/>
        <w:ind w:left="-5" w:hanging="10"/>
      </w:pPr>
      <w:r>
        <w:rPr>
          <w:rFonts w:ascii="Arial" w:eastAsia="Arial" w:hAnsi="Arial" w:cs="Arial"/>
          <w:color w:val="222222"/>
          <w:sz w:val="24"/>
        </w:rPr>
        <w:t xml:space="preserve">membership lead in her own words…. </w:t>
      </w:r>
    </w:p>
    <w:p w14:paraId="6CDD0C32" w14:textId="77777777" w:rsidR="00451F82" w:rsidRDefault="00000000">
      <w:pPr>
        <w:spacing w:after="0"/>
      </w:pPr>
      <w:r>
        <w:rPr>
          <w:rFonts w:ascii="Arial" w:eastAsia="Arial" w:hAnsi="Arial" w:cs="Arial"/>
          <w:color w:val="222222"/>
          <w:sz w:val="24"/>
        </w:rPr>
        <w:t xml:space="preserve"> </w:t>
      </w:r>
    </w:p>
    <w:p w14:paraId="7729C815" w14:textId="77777777" w:rsidR="00451F82" w:rsidRDefault="00000000">
      <w:pPr>
        <w:spacing w:after="5" w:line="249" w:lineRule="auto"/>
        <w:ind w:left="-5" w:hanging="10"/>
      </w:pPr>
      <w:r>
        <w:rPr>
          <w:rFonts w:ascii="Arial" w:eastAsia="Arial" w:hAnsi="Arial" w:cs="Arial"/>
          <w:color w:val="222222"/>
          <w:sz w:val="24"/>
        </w:rPr>
        <w:t xml:space="preserve">Currently, I </w:t>
      </w:r>
      <w:proofErr w:type="gramStart"/>
      <w:r>
        <w:rPr>
          <w:rFonts w:ascii="Arial" w:eastAsia="Arial" w:hAnsi="Arial" w:cs="Arial"/>
          <w:color w:val="222222"/>
          <w:sz w:val="24"/>
        </w:rPr>
        <w:t>am in charge of</w:t>
      </w:r>
      <w:proofErr w:type="gramEnd"/>
      <w:r>
        <w:rPr>
          <w:rFonts w:ascii="Arial" w:eastAsia="Arial" w:hAnsi="Arial" w:cs="Arial"/>
          <w:color w:val="222222"/>
          <w:sz w:val="24"/>
        </w:rPr>
        <w:t xml:space="preserve"> membership and mentorship. Prior to that I was assistant manager.  Back in those days, the only record we had of members was a binder with the paper memberships forms, so I created a spreadsheet. Then came Pianola! Thank goodness.  </w:t>
      </w:r>
    </w:p>
    <w:p w14:paraId="18EDB974" w14:textId="77777777" w:rsidR="00451F82" w:rsidRDefault="00000000">
      <w:pPr>
        <w:spacing w:after="60"/>
      </w:pPr>
      <w:r>
        <w:rPr>
          <w:rFonts w:ascii="Arial" w:eastAsia="Arial" w:hAnsi="Arial" w:cs="Arial"/>
          <w:color w:val="222222"/>
          <w:sz w:val="16"/>
        </w:rPr>
        <w:t xml:space="preserve"> </w:t>
      </w:r>
    </w:p>
    <w:p w14:paraId="72F0594D" w14:textId="77777777" w:rsidR="00451F82" w:rsidRDefault="00000000">
      <w:pPr>
        <w:spacing w:after="5" w:line="249" w:lineRule="auto"/>
        <w:ind w:left="-5" w:hanging="10"/>
      </w:pPr>
      <w:r>
        <w:rPr>
          <w:rFonts w:ascii="Arial" w:eastAsia="Arial" w:hAnsi="Arial" w:cs="Arial"/>
          <w:color w:val="222222"/>
          <w:sz w:val="24"/>
        </w:rPr>
        <w:t xml:space="preserve">As membership lead, I add new members to Pianola and follow up with a phone call. I tell them what Pianola is (as they will get an email), and I also tell them another email is coming to </w:t>
      </w:r>
      <w:r>
        <w:rPr>
          <w:rFonts w:ascii="Arial" w:eastAsia="Arial" w:hAnsi="Arial" w:cs="Arial"/>
          <w:color w:val="222222"/>
          <w:sz w:val="24"/>
        </w:rPr>
        <w:lastRenderedPageBreak/>
        <w:t xml:space="preserve">welcome them to the club with answers to </w:t>
      </w:r>
      <w:proofErr w:type="gramStart"/>
      <w:r>
        <w:rPr>
          <w:rFonts w:ascii="Arial" w:eastAsia="Arial" w:hAnsi="Arial" w:cs="Arial"/>
          <w:color w:val="222222"/>
          <w:sz w:val="24"/>
        </w:rPr>
        <w:t>frequently-asked</w:t>
      </w:r>
      <w:proofErr w:type="gramEnd"/>
      <w:r>
        <w:rPr>
          <w:rFonts w:ascii="Arial" w:eastAsia="Arial" w:hAnsi="Arial" w:cs="Arial"/>
          <w:color w:val="222222"/>
          <w:sz w:val="24"/>
        </w:rPr>
        <w:t xml:space="preserve"> questions and to see if they have any concerns, need partners, or in some cases tell them why they should get an ACBL#. Cheryl Kip did a wonderful job prior to my taking over and set the </w:t>
      </w:r>
      <w:proofErr w:type="gramStart"/>
      <w:r>
        <w:rPr>
          <w:rFonts w:ascii="Arial" w:eastAsia="Arial" w:hAnsi="Arial" w:cs="Arial"/>
          <w:color w:val="222222"/>
          <w:sz w:val="24"/>
        </w:rPr>
        <w:t>ground work</w:t>
      </w:r>
      <w:proofErr w:type="gramEnd"/>
      <w:r>
        <w:rPr>
          <w:rFonts w:ascii="Arial" w:eastAsia="Arial" w:hAnsi="Arial" w:cs="Arial"/>
          <w:color w:val="222222"/>
          <w:sz w:val="24"/>
        </w:rPr>
        <w:t xml:space="preserve"> for me. </w:t>
      </w:r>
    </w:p>
    <w:p w14:paraId="099EC7BA" w14:textId="77777777" w:rsidR="00451F82" w:rsidRDefault="00000000">
      <w:pPr>
        <w:spacing w:after="60"/>
      </w:pPr>
      <w:r>
        <w:rPr>
          <w:rFonts w:ascii="Arial" w:eastAsia="Arial" w:hAnsi="Arial" w:cs="Arial"/>
          <w:color w:val="222222"/>
          <w:sz w:val="16"/>
        </w:rPr>
        <w:t xml:space="preserve"> </w:t>
      </w:r>
    </w:p>
    <w:p w14:paraId="2B60DBA6" w14:textId="77777777" w:rsidR="00451F82" w:rsidRDefault="00000000">
      <w:pPr>
        <w:spacing w:after="5" w:line="249" w:lineRule="auto"/>
        <w:ind w:left="-5" w:hanging="10"/>
      </w:pPr>
      <w:r>
        <w:rPr>
          <w:rFonts w:ascii="Arial" w:eastAsia="Arial" w:hAnsi="Arial" w:cs="Arial"/>
          <w:color w:val="222222"/>
          <w:sz w:val="24"/>
        </w:rPr>
        <w:t xml:space="preserve">I am also the person to contact if someone is looking for a regular partner. I start a list of folks looking and, as requests come in, I try to play matchmaker. Someone </w:t>
      </w:r>
      <w:proofErr w:type="gramStart"/>
      <w:r>
        <w:rPr>
          <w:rFonts w:ascii="Arial" w:eastAsia="Arial" w:hAnsi="Arial" w:cs="Arial"/>
          <w:color w:val="222222"/>
          <w:sz w:val="24"/>
        </w:rPr>
        <w:t>asked</w:t>
      </w:r>
      <w:proofErr w:type="gramEnd"/>
      <w:r>
        <w:rPr>
          <w:rFonts w:ascii="Arial" w:eastAsia="Arial" w:hAnsi="Arial" w:cs="Arial"/>
          <w:color w:val="222222"/>
          <w:sz w:val="24"/>
        </w:rPr>
        <w:t xml:space="preserve"> "Like Tinder?" No! I am more of a </w:t>
      </w:r>
      <w:proofErr w:type="spellStart"/>
      <w:r>
        <w:rPr>
          <w:rFonts w:ascii="Arial" w:eastAsia="Arial" w:hAnsi="Arial" w:cs="Arial"/>
          <w:color w:val="222222"/>
          <w:sz w:val="24"/>
        </w:rPr>
        <w:t>Tinderella</w:t>
      </w:r>
      <w:proofErr w:type="spellEnd"/>
      <w:r>
        <w:rPr>
          <w:rFonts w:ascii="Arial" w:eastAsia="Arial" w:hAnsi="Arial" w:cs="Arial"/>
          <w:color w:val="222222"/>
          <w:sz w:val="24"/>
        </w:rPr>
        <w:t xml:space="preserve">, a matchmaker for a date that breaks up before dinner, not midnight! </w:t>
      </w:r>
    </w:p>
    <w:p w14:paraId="3DD7482C" w14:textId="77777777" w:rsidR="00451F82" w:rsidRDefault="00000000">
      <w:pPr>
        <w:spacing w:after="60"/>
      </w:pPr>
      <w:r>
        <w:rPr>
          <w:rFonts w:ascii="Arial" w:eastAsia="Arial" w:hAnsi="Arial" w:cs="Arial"/>
          <w:color w:val="222222"/>
          <w:sz w:val="16"/>
        </w:rPr>
        <w:t xml:space="preserve"> </w:t>
      </w:r>
    </w:p>
    <w:p w14:paraId="06F883CC" w14:textId="77777777" w:rsidR="00451F82" w:rsidRDefault="00000000">
      <w:pPr>
        <w:spacing w:after="5" w:line="249" w:lineRule="auto"/>
        <w:ind w:left="-5" w:hanging="10"/>
      </w:pPr>
      <w:r>
        <w:rPr>
          <w:rFonts w:ascii="Arial" w:eastAsia="Arial" w:hAnsi="Arial" w:cs="Arial"/>
          <w:color w:val="222222"/>
          <w:sz w:val="24"/>
        </w:rPr>
        <w:t xml:space="preserve">I am retired, having been a pharmacist and spent most of my professional life at GR Hospital (hence </w:t>
      </w:r>
      <w:proofErr w:type="spellStart"/>
      <w:r>
        <w:rPr>
          <w:rFonts w:ascii="Arial" w:eastAsia="Arial" w:hAnsi="Arial" w:cs="Arial"/>
          <w:color w:val="222222"/>
          <w:sz w:val="24"/>
        </w:rPr>
        <w:t>rxjoan</w:t>
      </w:r>
      <w:proofErr w:type="spellEnd"/>
      <w:r>
        <w:rPr>
          <w:rFonts w:ascii="Arial" w:eastAsia="Arial" w:hAnsi="Arial" w:cs="Arial"/>
          <w:color w:val="222222"/>
          <w:sz w:val="24"/>
        </w:rPr>
        <w:t xml:space="preserve">). I was contemplating what to do in retirement, asked the Higher Power for a sign, and there it was! - on Gage Ave, a sandwich board that read "New and Beginner Bridge players welcome".  </w:t>
      </w:r>
    </w:p>
    <w:p w14:paraId="06E4EB5A" w14:textId="77777777" w:rsidR="00451F82" w:rsidRDefault="00000000">
      <w:pPr>
        <w:spacing w:after="60"/>
      </w:pPr>
      <w:r>
        <w:rPr>
          <w:rFonts w:ascii="Arial" w:eastAsia="Arial" w:hAnsi="Arial" w:cs="Arial"/>
          <w:color w:val="222222"/>
          <w:sz w:val="16"/>
        </w:rPr>
        <w:t xml:space="preserve"> </w:t>
      </w:r>
    </w:p>
    <w:p w14:paraId="17257EB1" w14:textId="77777777" w:rsidR="00451F82" w:rsidRDefault="00000000">
      <w:pPr>
        <w:spacing w:after="5" w:line="249" w:lineRule="auto"/>
        <w:ind w:left="-5" w:hanging="10"/>
      </w:pPr>
      <w:r>
        <w:rPr>
          <w:rFonts w:ascii="Arial" w:eastAsia="Arial" w:hAnsi="Arial" w:cs="Arial"/>
          <w:color w:val="222222"/>
          <w:sz w:val="24"/>
        </w:rPr>
        <w:t xml:space="preserve">My mother had played bridge and tried to teach me, but that didn't go well, so I thought I would give it another try to be able to play with her in the nursing home as it was one of the few social things she still liked to do. My Aunt Hilda also encouraged me and would ask constantly if I'd learned to play yet. She </w:t>
      </w:r>
      <w:proofErr w:type="gramStart"/>
      <w:r>
        <w:rPr>
          <w:rFonts w:ascii="Arial" w:eastAsia="Arial" w:hAnsi="Arial" w:cs="Arial"/>
          <w:color w:val="222222"/>
          <w:sz w:val="24"/>
        </w:rPr>
        <w:t>said</w:t>
      </w:r>
      <w:proofErr w:type="gramEnd"/>
      <w:r>
        <w:rPr>
          <w:rFonts w:ascii="Arial" w:eastAsia="Arial" w:hAnsi="Arial" w:cs="Arial"/>
          <w:color w:val="222222"/>
          <w:sz w:val="24"/>
        </w:rPr>
        <w:t xml:space="preserve"> "Life isn't worth living unless you play bridge!" She was 94 years old, so there must be something to this game. Sadly, </w:t>
      </w:r>
      <w:proofErr w:type="gramStart"/>
      <w:r>
        <w:rPr>
          <w:rFonts w:ascii="Arial" w:eastAsia="Arial" w:hAnsi="Arial" w:cs="Arial"/>
          <w:color w:val="222222"/>
          <w:sz w:val="24"/>
        </w:rPr>
        <w:t>both of them</w:t>
      </w:r>
      <w:proofErr w:type="gramEnd"/>
      <w:r>
        <w:rPr>
          <w:rFonts w:ascii="Arial" w:eastAsia="Arial" w:hAnsi="Arial" w:cs="Arial"/>
          <w:color w:val="222222"/>
          <w:sz w:val="24"/>
        </w:rPr>
        <w:t xml:space="preserve"> passed before I could play a game with them. </w:t>
      </w:r>
    </w:p>
    <w:p w14:paraId="1479F91C" w14:textId="77777777" w:rsidR="00451F82" w:rsidRDefault="00000000">
      <w:pPr>
        <w:spacing w:after="5" w:line="249" w:lineRule="auto"/>
        <w:ind w:left="-5" w:hanging="10"/>
      </w:pPr>
      <w:r>
        <w:rPr>
          <w:rFonts w:ascii="Arial" w:eastAsia="Arial" w:hAnsi="Arial" w:cs="Arial"/>
          <w:color w:val="222222"/>
          <w:sz w:val="24"/>
        </w:rPr>
        <w:t>Many players at the club may notice that I always like to sit West. That is because sitting too long results in back trouble, so I need to get up and move. I had back surgery in 2015, and unfortunately that curtailed my golf and skiing activities, but if I do end up in trouble my physio extraordinaire (and husband) Dave is close by. Many bridge players know me as "Dave's wife". I still garden (a bit), work on genealogy (no famous or royal ancestors so far</w:t>
      </w:r>
      <w:proofErr w:type="gramStart"/>
      <w:r>
        <w:rPr>
          <w:rFonts w:ascii="Arial" w:eastAsia="Arial" w:hAnsi="Arial" w:cs="Arial"/>
          <w:color w:val="222222"/>
          <w:sz w:val="24"/>
        </w:rPr>
        <w:t>), and</w:t>
      </w:r>
      <w:proofErr w:type="gramEnd"/>
      <w:r>
        <w:rPr>
          <w:rFonts w:ascii="Arial" w:eastAsia="Arial" w:hAnsi="Arial" w:cs="Arial"/>
          <w:color w:val="222222"/>
          <w:sz w:val="24"/>
        </w:rPr>
        <w:t xml:space="preserve"> dabble in stained glass.   </w:t>
      </w:r>
    </w:p>
    <w:p w14:paraId="2656727A" w14:textId="77777777" w:rsidR="00451F82" w:rsidRDefault="00000000">
      <w:pPr>
        <w:spacing w:after="0"/>
      </w:pPr>
      <w:r>
        <w:rPr>
          <w:rFonts w:ascii="Arial" w:eastAsia="Arial" w:hAnsi="Arial" w:cs="Arial"/>
          <w:color w:val="222222"/>
          <w:sz w:val="24"/>
        </w:rPr>
        <w:t xml:space="preserve"> </w:t>
      </w:r>
    </w:p>
    <w:p w14:paraId="5D727AD9" w14:textId="77777777" w:rsidR="00451F82" w:rsidRDefault="00000000">
      <w:pPr>
        <w:tabs>
          <w:tab w:val="center" w:pos="6262"/>
        </w:tabs>
        <w:spacing w:after="142"/>
      </w:pPr>
      <w:r>
        <w:rPr>
          <w:rFonts w:ascii="Arial" w:eastAsia="Arial" w:hAnsi="Arial" w:cs="Arial"/>
          <w:color w:val="222222"/>
          <w:sz w:val="12"/>
        </w:rPr>
        <w:t xml:space="preserve"> </w:t>
      </w:r>
      <w:r>
        <w:rPr>
          <w:noProof/>
        </w:rPr>
        <w:drawing>
          <wp:inline distT="0" distB="0" distL="0" distR="0" wp14:anchorId="4329AD5B" wp14:editId="30EC65DC">
            <wp:extent cx="1638300" cy="2184400"/>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23"/>
                    <a:stretch>
                      <a:fillRect/>
                    </a:stretch>
                  </pic:blipFill>
                  <pic:spPr>
                    <a:xfrm>
                      <a:off x="0" y="0"/>
                      <a:ext cx="1638300" cy="2184400"/>
                    </a:xfrm>
                    <a:prstGeom prst="rect">
                      <a:avLst/>
                    </a:prstGeom>
                  </pic:spPr>
                </pic:pic>
              </a:graphicData>
            </a:graphic>
          </wp:inline>
        </w:drawing>
      </w:r>
      <w:r>
        <w:rPr>
          <w:rFonts w:ascii="Arial" w:eastAsia="Arial" w:hAnsi="Arial" w:cs="Arial"/>
          <w:color w:val="222222"/>
          <w:sz w:val="12"/>
        </w:rPr>
        <w:tab/>
      </w:r>
      <w:r>
        <w:rPr>
          <w:rFonts w:ascii="Arial" w:eastAsia="Arial" w:hAnsi="Arial" w:cs="Arial"/>
          <w:color w:val="222222"/>
          <w:sz w:val="24"/>
        </w:rPr>
        <w:t xml:space="preserve">                </w:t>
      </w:r>
      <w:r>
        <w:rPr>
          <w:noProof/>
        </w:rPr>
        <w:drawing>
          <wp:inline distT="0" distB="0" distL="0" distR="0" wp14:anchorId="780C6EAD" wp14:editId="0FFEE72D">
            <wp:extent cx="1637665" cy="2182495"/>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a:blip r:embed="rId24"/>
                    <a:stretch>
                      <a:fillRect/>
                    </a:stretch>
                  </pic:blipFill>
                  <pic:spPr>
                    <a:xfrm>
                      <a:off x="0" y="0"/>
                      <a:ext cx="1637665" cy="2182495"/>
                    </a:xfrm>
                    <a:prstGeom prst="rect">
                      <a:avLst/>
                    </a:prstGeom>
                  </pic:spPr>
                </pic:pic>
              </a:graphicData>
            </a:graphic>
          </wp:inline>
        </w:drawing>
      </w:r>
      <w:r>
        <w:rPr>
          <w:rFonts w:ascii="Arial" w:eastAsia="Arial" w:hAnsi="Arial" w:cs="Arial"/>
          <w:color w:val="222222"/>
          <w:sz w:val="24"/>
        </w:rPr>
        <w:t xml:space="preserve">                </w:t>
      </w:r>
      <w:r>
        <w:rPr>
          <w:noProof/>
        </w:rPr>
        <w:drawing>
          <wp:inline distT="0" distB="0" distL="0" distR="0" wp14:anchorId="40F7546F" wp14:editId="6B6EEACE">
            <wp:extent cx="1637030" cy="218059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25"/>
                    <a:stretch>
                      <a:fillRect/>
                    </a:stretch>
                  </pic:blipFill>
                  <pic:spPr>
                    <a:xfrm>
                      <a:off x="0" y="0"/>
                      <a:ext cx="1637030" cy="2180590"/>
                    </a:xfrm>
                    <a:prstGeom prst="rect">
                      <a:avLst/>
                    </a:prstGeom>
                  </pic:spPr>
                </pic:pic>
              </a:graphicData>
            </a:graphic>
          </wp:inline>
        </w:drawing>
      </w:r>
      <w:r>
        <w:rPr>
          <w:rFonts w:ascii="Arial" w:eastAsia="Arial" w:hAnsi="Arial" w:cs="Arial"/>
          <w:color w:val="222222"/>
          <w:sz w:val="24"/>
        </w:rPr>
        <w:t xml:space="preserve"> </w:t>
      </w:r>
    </w:p>
    <w:p w14:paraId="0BDFD072" w14:textId="77777777" w:rsidR="00451F82" w:rsidRDefault="00000000">
      <w:pPr>
        <w:spacing w:after="0"/>
      </w:pPr>
      <w:r>
        <w:rPr>
          <w:rFonts w:ascii="Arial" w:eastAsia="Arial" w:hAnsi="Arial" w:cs="Arial"/>
          <w:color w:val="222222"/>
          <w:sz w:val="24"/>
        </w:rPr>
        <w:t xml:space="preserve"> </w:t>
      </w:r>
    </w:p>
    <w:p w14:paraId="244C5153" w14:textId="77777777" w:rsidR="00451F82" w:rsidRDefault="00000000">
      <w:pPr>
        <w:spacing w:after="5" w:line="249" w:lineRule="auto"/>
        <w:ind w:left="-5" w:hanging="10"/>
      </w:pPr>
      <w:r>
        <w:rPr>
          <w:rFonts w:ascii="Arial" w:eastAsia="Arial" w:hAnsi="Arial" w:cs="Arial"/>
          <w:color w:val="222222"/>
          <w:sz w:val="24"/>
        </w:rPr>
        <w:t xml:space="preserve">Bridge has become somewhat of an addiction for me. The thing I often need reminding to do as declarer is to "take the time to plan", but I'm usually just so excited to get the play underway. So, I love playing bridge in person or online. Sometimes I come home from a game and say, "Do you know I had a makeable 7NT contract and I didn't finesse! </w:t>
      </w:r>
      <w:proofErr w:type="spellStart"/>
      <w:r>
        <w:rPr>
          <w:rFonts w:ascii="Arial" w:eastAsia="Arial" w:hAnsi="Arial" w:cs="Arial"/>
          <w:color w:val="222222"/>
          <w:sz w:val="24"/>
        </w:rPr>
        <w:t>Ughh</w:t>
      </w:r>
      <w:proofErr w:type="spellEnd"/>
      <w:r>
        <w:rPr>
          <w:rFonts w:ascii="Arial" w:eastAsia="Arial" w:hAnsi="Arial" w:cs="Arial"/>
          <w:color w:val="222222"/>
          <w:sz w:val="24"/>
        </w:rPr>
        <w:t>" or I am yelling at the computer screen "The 10 is good! play it...</w:t>
      </w:r>
      <w:proofErr w:type="spellStart"/>
      <w:r>
        <w:rPr>
          <w:rFonts w:ascii="Arial" w:eastAsia="Arial" w:hAnsi="Arial" w:cs="Arial"/>
          <w:color w:val="222222"/>
          <w:sz w:val="24"/>
        </w:rPr>
        <w:t>ughh</w:t>
      </w:r>
      <w:proofErr w:type="spellEnd"/>
      <w:r>
        <w:rPr>
          <w:rFonts w:ascii="Arial" w:eastAsia="Arial" w:hAnsi="Arial" w:cs="Arial"/>
          <w:color w:val="222222"/>
          <w:sz w:val="24"/>
        </w:rPr>
        <w:t xml:space="preserve">", and my husband responds saying "You're having fun, right?" Definitely! There's no other game like it. </w:t>
      </w:r>
    </w:p>
    <w:p w14:paraId="1ED8A190" w14:textId="77777777" w:rsidR="00451F82" w:rsidRDefault="00000000">
      <w:pPr>
        <w:spacing w:after="12" w:line="249" w:lineRule="auto"/>
        <w:ind w:left="-5" w:hanging="10"/>
      </w:pPr>
      <w:r>
        <w:rPr>
          <w:rFonts w:ascii="Arial" w:eastAsia="Arial" w:hAnsi="Arial" w:cs="Arial"/>
          <w:color w:val="222222"/>
        </w:rPr>
        <w:t xml:space="preserve">--------------------------------------------------------------------------------------------------------------------------------------------  </w:t>
      </w:r>
    </w:p>
    <w:p w14:paraId="77BAE4EE" w14:textId="77777777" w:rsidR="00451F82" w:rsidRDefault="00000000">
      <w:pPr>
        <w:spacing w:after="0"/>
        <w:ind w:left="55"/>
        <w:jc w:val="center"/>
      </w:pPr>
      <w:r>
        <w:rPr>
          <w:noProof/>
        </w:rPr>
        <w:lastRenderedPageBreak/>
        <w:drawing>
          <wp:inline distT="0" distB="0" distL="0" distR="0" wp14:anchorId="1932E1CA" wp14:editId="500CCD16">
            <wp:extent cx="3881755" cy="3531235"/>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26"/>
                    <a:stretch>
                      <a:fillRect/>
                    </a:stretch>
                  </pic:blipFill>
                  <pic:spPr>
                    <a:xfrm>
                      <a:off x="0" y="0"/>
                      <a:ext cx="3881755" cy="3531235"/>
                    </a:xfrm>
                    <a:prstGeom prst="rect">
                      <a:avLst/>
                    </a:prstGeom>
                  </pic:spPr>
                </pic:pic>
              </a:graphicData>
            </a:graphic>
          </wp:inline>
        </w:drawing>
      </w:r>
      <w:r>
        <w:t xml:space="preserve"> </w:t>
      </w:r>
    </w:p>
    <w:p w14:paraId="57ED7393" w14:textId="77777777" w:rsidR="00451F82" w:rsidRDefault="00000000">
      <w:pPr>
        <w:spacing w:after="0"/>
        <w:ind w:left="70"/>
        <w:jc w:val="center"/>
      </w:pPr>
      <w:r>
        <w:rPr>
          <w:rFonts w:ascii="Arial" w:eastAsia="Arial" w:hAnsi="Arial" w:cs="Arial"/>
          <w:color w:val="222222"/>
        </w:rPr>
        <w:t xml:space="preserve"> </w:t>
      </w:r>
    </w:p>
    <w:p w14:paraId="4B77A4A5" w14:textId="77777777" w:rsidR="00451F82" w:rsidRDefault="00000000">
      <w:pPr>
        <w:spacing w:after="0"/>
      </w:pPr>
      <w:r>
        <w:rPr>
          <w:noProof/>
        </w:rPr>
        <w:drawing>
          <wp:inline distT="0" distB="0" distL="0" distR="0" wp14:anchorId="1624A281" wp14:editId="167AFCB7">
            <wp:extent cx="2773680" cy="105283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27"/>
                    <a:stretch>
                      <a:fillRect/>
                    </a:stretch>
                  </pic:blipFill>
                  <pic:spPr>
                    <a:xfrm>
                      <a:off x="0" y="0"/>
                      <a:ext cx="2773680" cy="1052830"/>
                    </a:xfrm>
                    <a:prstGeom prst="rect">
                      <a:avLst/>
                    </a:prstGeom>
                  </pic:spPr>
                </pic:pic>
              </a:graphicData>
            </a:graphic>
          </wp:inline>
        </w:drawing>
      </w:r>
      <w:r>
        <w:t xml:space="preserve"> </w:t>
      </w:r>
    </w:p>
    <w:p w14:paraId="47F42A67" w14:textId="77777777" w:rsidR="00451F82" w:rsidRDefault="00000000">
      <w:pPr>
        <w:spacing w:after="5" w:line="250" w:lineRule="auto"/>
        <w:ind w:left="-5" w:right="107" w:hanging="10"/>
      </w:pPr>
      <w:r>
        <w:rPr>
          <w:rFonts w:ascii="Arial" w:eastAsia="Arial" w:hAnsi="Arial" w:cs="Arial"/>
          <w:sz w:val="24"/>
        </w:rPr>
        <w:t xml:space="preserve">Club Bridge is a social game, and people like knowing who’s playing at their table. When you join some big online game with total strangers, you might just as well be playing a pair of robots. And, who knows </w:t>
      </w:r>
      <w:proofErr w:type="gramStart"/>
      <w:r>
        <w:rPr>
          <w:rFonts w:ascii="Arial" w:eastAsia="Arial" w:hAnsi="Arial" w:cs="Arial"/>
          <w:sz w:val="24"/>
        </w:rPr>
        <w:t>…..</w:t>
      </w:r>
      <w:proofErr w:type="gramEnd"/>
      <w:r>
        <w:rPr>
          <w:rFonts w:ascii="Arial" w:eastAsia="Arial" w:hAnsi="Arial" w:cs="Arial"/>
          <w:sz w:val="24"/>
        </w:rPr>
        <w:t xml:space="preserve"> maybe you are!?! Connecting a name and face to a BBO handle makes online play more human and more friendly. </w:t>
      </w:r>
    </w:p>
    <w:p w14:paraId="7D0B90CC" w14:textId="77777777" w:rsidR="00451F82" w:rsidRDefault="00000000">
      <w:pPr>
        <w:spacing w:after="5" w:line="250" w:lineRule="auto"/>
        <w:ind w:left="-5" w:right="361" w:hanging="10"/>
      </w:pPr>
      <w:r>
        <w:rPr>
          <w:rFonts w:ascii="Arial" w:eastAsia="Arial" w:hAnsi="Arial" w:cs="Arial"/>
          <w:sz w:val="24"/>
        </w:rPr>
        <w:t xml:space="preserve">Adding your name to BBO is easy. Log </w:t>
      </w:r>
      <w:proofErr w:type="gramStart"/>
      <w:r>
        <w:rPr>
          <w:rFonts w:ascii="Arial" w:eastAsia="Arial" w:hAnsi="Arial" w:cs="Arial"/>
          <w:sz w:val="24"/>
        </w:rPr>
        <w:t>in, and</w:t>
      </w:r>
      <w:proofErr w:type="gramEnd"/>
      <w:r>
        <w:rPr>
          <w:rFonts w:ascii="Arial" w:eastAsia="Arial" w:hAnsi="Arial" w:cs="Arial"/>
          <w:sz w:val="24"/>
        </w:rPr>
        <w:t xml:space="preserve"> select the Account tab from the list down the right side of the screen, and then Profile from the top tabs. Enter your name in the place marked “Real Name”. Your full name is best for clarity - we have eight David’s and 11 Sue/Susan/Suzanne’s at our club! Next, let’s add your picture. At the bottom of the Profile page is a “Profile Image” button. Clicking it brings up some “stock” pictures (not what we want) and the option to load your own photo. Find or take a nice selfie and make sure you know where it is on your device. Now click “Select Picture” in the Upload </w:t>
      </w:r>
      <w:proofErr w:type="gramStart"/>
      <w:r>
        <w:rPr>
          <w:rFonts w:ascii="Arial" w:eastAsia="Arial" w:hAnsi="Arial" w:cs="Arial"/>
          <w:sz w:val="24"/>
        </w:rPr>
        <w:t>section, and</w:t>
      </w:r>
      <w:proofErr w:type="gramEnd"/>
      <w:r>
        <w:rPr>
          <w:rFonts w:ascii="Arial" w:eastAsia="Arial" w:hAnsi="Arial" w:cs="Arial"/>
          <w:sz w:val="24"/>
        </w:rPr>
        <w:t xml:space="preserve"> use the File Browser to choose your picture. Click “Upload Picture” and you’re done! BBO staff must approve your new picture so it may not appear for a while, but when it </w:t>
      </w:r>
      <w:proofErr w:type="gramStart"/>
      <w:r>
        <w:rPr>
          <w:rFonts w:ascii="Arial" w:eastAsia="Arial" w:hAnsi="Arial" w:cs="Arial"/>
          <w:sz w:val="24"/>
        </w:rPr>
        <w:t>does</w:t>
      </w:r>
      <w:proofErr w:type="gramEnd"/>
      <w:r>
        <w:rPr>
          <w:rFonts w:ascii="Arial" w:eastAsia="Arial" w:hAnsi="Arial" w:cs="Arial"/>
          <w:sz w:val="24"/>
        </w:rPr>
        <w:t xml:space="preserve"> we can finally see what you look like! </w:t>
      </w:r>
    </w:p>
    <w:p w14:paraId="3FBEEB14" w14:textId="77777777" w:rsidR="00451F82" w:rsidRDefault="00000000">
      <w:pPr>
        <w:spacing w:after="5" w:line="250" w:lineRule="auto"/>
        <w:ind w:left="-5" w:right="240" w:hanging="10"/>
      </w:pPr>
      <w:r>
        <w:rPr>
          <w:rFonts w:ascii="Arial" w:eastAsia="Arial" w:hAnsi="Arial" w:cs="Arial"/>
          <w:sz w:val="24"/>
        </w:rPr>
        <w:t xml:space="preserve">There is a “Show Profile” button on the Profile page, so you can see yourself as the world sees you. Check it </w:t>
      </w:r>
      <w:proofErr w:type="gramStart"/>
      <w:r>
        <w:rPr>
          <w:rFonts w:ascii="Arial" w:eastAsia="Arial" w:hAnsi="Arial" w:cs="Arial"/>
          <w:sz w:val="24"/>
        </w:rPr>
        <w:t>out, and</w:t>
      </w:r>
      <w:proofErr w:type="gramEnd"/>
      <w:r>
        <w:rPr>
          <w:rFonts w:ascii="Arial" w:eastAsia="Arial" w:hAnsi="Arial" w:cs="Arial"/>
          <w:sz w:val="24"/>
        </w:rPr>
        <w:t xml:space="preserve"> check out your opponents’ profiles next time you play. And remember to say “Hi Dave! Hi Sue!”. </w:t>
      </w:r>
    </w:p>
    <w:p w14:paraId="1A4D399B" w14:textId="77777777" w:rsidR="00451F82" w:rsidRDefault="00000000">
      <w:pPr>
        <w:spacing w:after="70" w:line="249" w:lineRule="auto"/>
        <w:ind w:left="-5" w:hanging="10"/>
      </w:pPr>
      <w:r>
        <w:rPr>
          <w:rFonts w:ascii="Arial" w:eastAsia="Arial" w:hAnsi="Arial" w:cs="Arial"/>
          <w:color w:val="222222"/>
        </w:rPr>
        <w:t xml:space="preserve">-------------------------------------------------------------------------------------------------------------------------------------------- </w:t>
      </w:r>
    </w:p>
    <w:p w14:paraId="1FA7B2E5" w14:textId="77777777" w:rsidR="00451F82" w:rsidRDefault="00000000">
      <w:pPr>
        <w:spacing w:after="0"/>
        <w:ind w:right="3392"/>
        <w:jc w:val="center"/>
      </w:pPr>
      <w:r>
        <w:rPr>
          <w:noProof/>
        </w:rPr>
        <w:lastRenderedPageBreak/>
        <w:drawing>
          <wp:inline distT="0" distB="0" distL="0" distR="0" wp14:anchorId="073DC7C2" wp14:editId="682517B2">
            <wp:extent cx="2536190" cy="2359660"/>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28"/>
                    <a:stretch>
                      <a:fillRect/>
                    </a:stretch>
                  </pic:blipFill>
                  <pic:spPr>
                    <a:xfrm>
                      <a:off x="0" y="0"/>
                      <a:ext cx="2536190" cy="2359660"/>
                    </a:xfrm>
                    <a:prstGeom prst="rect">
                      <a:avLst/>
                    </a:prstGeom>
                  </pic:spPr>
                </pic:pic>
              </a:graphicData>
            </a:graphic>
          </wp:inline>
        </w:drawing>
      </w:r>
      <w:r>
        <w:t xml:space="preserve">   </w:t>
      </w:r>
      <w:r>
        <w:rPr>
          <w:rFonts w:ascii="Arial" w:eastAsia="Arial" w:hAnsi="Arial" w:cs="Arial"/>
          <w:b/>
          <w:sz w:val="32"/>
        </w:rPr>
        <w:t>The Bean Counter</w:t>
      </w:r>
      <w:r>
        <w:rPr>
          <w:rFonts w:ascii="Arial" w:eastAsia="Arial" w:hAnsi="Arial" w:cs="Arial"/>
          <w:color w:val="222222"/>
          <w:sz w:val="26"/>
        </w:rPr>
        <w:t xml:space="preserve"> </w:t>
      </w:r>
    </w:p>
    <w:p w14:paraId="7F86CEE2" w14:textId="77777777" w:rsidR="00451F82" w:rsidRDefault="00000000">
      <w:pPr>
        <w:spacing w:after="0"/>
      </w:pPr>
      <w:r>
        <w:rPr>
          <w:rFonts w:ascii="Arial" w:eastAsia="Arial" w:hAnsi="Arial" w:cs="Arial"/>
          <w:i/>
          <w:sz w:val="28"/>
        </w:rPr>
        <w:t xml:space="preserve">Contributed by Steve Allen, Treasurer </w:t>
      </w:r>
    </w:p>
    <w:p w14:paraId="71BBB02E" w14:textId="77777777" w:rsidR="00451F82" w:rsidRDefault="00000000">
      <w:pPr>
        <w:spacing w:after="0"/>
      </w:pPr>
      <w:r>
        <w:rPr>
          <w:rFonts w:ascii="Arial" w:eastAsia="Arial" w:hAnsi="Arial" w:cs="Arial"/>
          <w:sz w:val="24"/>
        </w:rPr>
        <w:t xml:space="preserve"> </w:t>
      </w:r>
    </w:p>
    <w:p w14:paraId="4862CD1F" w14:textId="77777777" w:rsidR="00451F82" w:rsidRDefault="00000000">
      <w:pPr>
        <w:spacing w:after="5" w:line="250" w:lineRule="auto"/>
        <w:ind w:left="-5" w:hanging="10"/>
      </w:pPr>
      <w:r>
        <w:rPr>
          <w:rFonts w:ascii="Arial" w:eastAsia="Arial" w:hAnsi="Arial" w:cs="Arial"/>
          <w:sz w:val="24"/>
        </w:rPr>
        <w:t xml:space="preserve">The beaner doesn’t write columns on his birthday. Hope there’s enough hot air to blow out </w:t>
      </w:r>
      <w:proofErr w:type="gramStart"/>
      <w:r>
        <w:rPr>
          <w:rFonts w:ascii="Arial" w:eastAsia="Arial" w:hAnsi="Arial" w:cs="Arial"/>
          <w:sz w:val="24"/>
        </w:rPr>
        <w:t>all of</w:t>
      </w:r>
      <w:proofErr w:type="gramEnd"/>
      <w:r>
        <w:rPr>
          <w:rFonts w:ascii="Arial" w:eastAsia="Arial" w:hAnsi="Arial" w:cs="Arial"/>
          <w:sz w:val="24"/>
        </w:rPr>
        <w:t xml:space="preserve"> the candles. </w:t>
      </w:r>
    </w:p>
    <w:p w14:paraId="1163F435" w14:textId="77777777" w:rsidR="00451F82" w:rsidRDefault="00000000">
      <w:pPr>
        <w:spacing w:after="5" w:line="250" w:lineRule="auto"/>
        <w:ind w:left="-5" w:hanging="10"/>
      </w:pPr>
      <w:r>
        <w:rPr>
          <w:rFonts w:ascii="Arial" w:eastAsia="Arial" w:hAnsi="Arial" w:cs="Arial"/>
          <w:sz w:val="24"/>
        </w:rPr>
        <w:t xml:space="preserve">-------------------------------------------------------------------------------------------------------------------------------- </w:t>
      </w:r>
    </w:p>
    <w:p w14:paraId="429C55D8" w14:textId="77777777" w:rsidR="00451F82" w:rsidRDefault="00000000">
      <w:pPr>
        <w:spacing w:after="156"/>
      </w:pPr>
      <w:r>
        <w:rPr>
          <w:rFonts w:ascii="Arial" w:eastAsia="Arial" w:hAnsi="Arial" w:cs="Arial"/>
          <w:sz w:val="14"/>
        </w:rPr>
        <w:t xml:space="preserve"> </w:t>
      </w:r>
    </w:p>
    <w:p w14:paraId="029608FA" w14:textId="77777777" w:rsidR="00451F82" w:rsidRDefault="00000000">
      <w:pPr>
        <w:pStyle w:val="Heading3"/>
        <w:ind w:left="-5" w:right="3095"/>
      </w:pPr>
      <w:r>
        <w:t xml:space="preserve">Deal of the Month </w:t>
      </w:r>
    </w:p>
    <w:p w14:paraId="50E31990" w14:textId="77777777" w:rsidR="00451F82" w:rsidRDefault="00000000">
      <w:pPr>
        <w:spacing w:after="5" w:line="250" w:lineRule="auto"/>
        <w:ind w:left="-5" w:hanging="10"/>
      </w:pPr>
      <w:r>
        <w:rPr>
          <w:rFonts w:ascii="Arial" w:eastAsia="Arial" w:hAnsi="Arial" w:cs="Arial"/>
          <w:sz w:val="24"/>
        </w:rPr>
        <w:t xml:space="preserve">June is our membership drive month. But </w:t>
      </w:r>
      <w:r>
        <w:rPr>
          <w:rFonts w:ascii="Arial" w:eastAsia="Arial" w:hAnsi="Arial" w:cs="Arial"/>
          <w:b/>
          <w:sz w:val="24"/>
        </w:rPr>
        <w:t xml:space="preserve">BRAND NEW </w:t>
      </w:r>
      <w:r>
        <w:rPr>
          <w:rFonts w:ascii="Arial" w:eastAsia="Arial" w:hAnsi="Arial" w:cs="Arial"/>
          <w:sz w:val="24"/>
        </w:rPr>
        <w:t xml:space="preserve">GRBC members (not </w:t>
      </w:r>
      <w:proofErr w:type="spellStart"/>
      <w:r>
        <w:rPr>
          <w:rFonts w:ascii="Arial" w:eastAsia="Arial" w:hAnsi="Arial" w:cs="Arial"/>
          <w:sz w:val="24"/>
        </w:rPr>
        <w:t>renewers</w:t>
      </w:r>
      <w:proofErr w:type="spellEnd"/>
      <w:r>
        <w:rPr>
          <w:rFonts w:ascii="Arial" w:eastAsia="Arial" w:hAnsi="Arial" w:cs="Arial"/>
          <w:sz w:val="24"/>
        </w:rPr>
        <w:t xml:space="preserve">) can buy next year’s membership for $70 right now and get more than an extra month of member pricing for F2F games, lessons, and bridge labs. Click </w:t>
      </w:r>
      <w:hyperlink r:id="rId29">
        <w:r>
          <w:rPr>
            <w:rFonts w:ascii="Arial" w:eastAsia="Arial" w:hAnsi="Arial" w:cs="Arial"/>
            <w:color w:val="0000FF"/>
            <w:sz w:val="24"/>
            <w:u w:val="single" w:color="0000FF"/>
          </w:rPr>
          <w:t>here</w:t>
        </w:r>
      </w:hyperlink>
      <w:hyperlink r:id="rId30">
        <w:r>
          <w:rPr>
            <w:rFonts w:ascii="Arial" w:eastAsia="Arial" w:hAnsi="Arial" w:cs="Arial"/>
            <w:sz w:val="24"/>
          </w:rPr>
          <w:t xml:space="preserve"> </w:t>
        </w:r>
      </w:hyperlink>
      <w:r>
        <w:rPr>
          <w:rFonts w:ascii="Arial" w:eastAsia="Arial" w:hAnsi="Arial" w:cs="Arial"/>
          <w:sz w:val="24"/>
        </w:rPr>
        <w:t xml:space="preserve">for our membership form. </w:t>
      </w:r>
    </w:p>
    <w:p w14:paraId="335892BD" w14:textId="77777777" w:rsidR="00451F82" w:rsidRDefault="00000000">
      <w:pPr>
        <w:spacing w:after="5" w:line="250" w:lineRule="auto"/>
        <w:ind w:left="-5" w:hanging="10"/>
      </w:pPr>
      <w:r>
        <w:rPr>
          <w:rFonts w:ascii="Arial" w:eastAsia="Arial" w:hAnsi="Arial" w:cs="Arial"/>
          <w:sz w:val="24"/>
        </w:rPr>
        <w:t xml:space="preserve">-------------------------------------------------------------------------------------------------------------------------------- </w:t>
      </w:r>
    </w:p>
    <w:p w14:paraId="68023CF1" w14:textId="77777777" w:rsidR="00451F82" w:rsidRDefault="00000000">
      <w:pPr>
        <w:spacing w:after="0"/>
      </w:pPr>
      <w:r>
        <w:rPr>
          <w:rFonts w:ascii="Arial" w:eastAsia="Arial" w:hAnsi="Arial" w:cs="Arial"/>
          <w:sz w:val="16"/>
        </w:rPr>
        <w:t xml:space="preserve"> </w:t>
      </w:r>
    </w:p>
    <w:p w14:paraId="38E8D30D" w14:textId="77777777" w:rsidR="00451F82" w:rsidRDefault="00000000">
      <w:pPr>
        <w:pStyle w:val="Heading3"/>
        <w:ind w:left="-5" w:right="3095"/>
      </w:pPr>
      <w:r>
        <w:t xml:space="preserve">CPR Training </w:t>
      </w:r>
    </w:p>
    <w:p w14:paraId="56F569F8" w14:textId="77777777" w:rsidR="00451F82" w:rsidRDefault="00000000">
      <w:pPr>
        <w:spacing w:after="5" w:line="250" w:lineRule="auto"/>
        <w:ind w:left="-5" w:hanging="10"/>
      </w:pPr>
      <w:r>
        <w:rPr>
          <w:rFonts w:ascii="Arial" w:eastAsia="Arial" w:hAnsi="Arial" w:cs="Arial"/>
          <w:sz w:val="24"/>
        </w:rPr>
        <w:t xml:space="preserve">As everyone is aware, our club appeals to an older demographic.  It would then be appropriate for GRBC to make CPR training available to as many members as possible.  This is to invite members willing to be trained in CPR, or to renew training from past years, to inform the club manager, Doug Grant, including preferred times. Members who have received recent CPR training through other organizations are also invited to advise Doug to that effect. (Written responses please, either in person or to </w:t>
      </w:r>
      <w:r>
        <w:rPr>
          <w:rFonts w:ascii="Arial" w:eastAsia="Arial" w:hAnsi="Arial" w:cs="Arial"/>
          <w:b/>
          <w:color w:val="00B0F0"/>
          <w:sz w:val="24"/>
        </w:rPr>
        <w:t>douglass_grant@cbu.ca</w:t>
      </w:r>
      <w:r>
        <w:rPr>
          <w:rFonts w:ascii="Arial" w:eastAsia="Arial" w:hAnsi="Arial" w:cs="Arial"/>
          <w:sz w:val="24"/>
        </w:rPr>
        <w:t xml:space="preserve">.) </w:t>
      </w:r>
    </w:p>
    <w:p w14:paraId="1FEF3D8A" w14:textId="77777777" w:rsidR="00451F82" w:rsidRDefault="00000000">
      <w:pPr>
        <w:spacing w:after="5" w:line="250" w:lineRule="auto"/>
        <w:ind w:left="-5" w:hanging="10"/>
      </w:pPr>
      <w:r>
        <w:rPr>
          <w:rFonts w:ascii="Arial" w:eastAsia="Arial" w:hAnsi="Arial" w:cs="Arial"/>
          <w:sz w:val="24"/>
        </w:rPr>
        <w:t xml:space="preserve">-------------------------------------------------------------------------------------------------------------------------------- </w:t>
      </w:r>
    </w:p>
    <w:p w14:paraId="3818A6EF" w14:textId="77777777" w:rsidR="00451F82" w:rsidRDefault="00000000">
      <w:pPr>
        <w:spacing w:after="0"/>
        <w:ind w:right="229"/>
        <w:jc w:val="right"/>
      </w:pPr>
      <w:r>
        <w:rPr>
          <w:noProof/>
        </w:rPr>
        <w:drawing>
          <wp:inline distT="0" distB="0" distL="0" distR="0" wp14:anchorId="720AE6AC" wp14:editId="27403A9D">
            <wp:extent cx="1068070" cy="123761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31"/>
                    <a:stretch>
                      <a:fillRect/>
                    </a:stretch>
                  </pic:blipFill>
                  <pic:spPr>
                    <a:xfrm>
                      <a:off x="0" y="0"/>
                      <a:ext cx="1068070" cy="1237615"/>
                    </a:xfrm>
                    <a:prstGeom prst="rect">
                      <a:avLst/>
                    </a:prstGeom>
                  </pic:spPr>
                </pic:pic>
              </a:graphicData>
            </a:graphic>
          </wp:inline>
        </w:drawing>
      </w:r>
      <w:r>
        <w:rPr>
          <w:rFonts w:ascii="Arial" w:eastAsia="Arial" w:hAnsi="Arial" w:cs="Arial"/>
          <w:color w:val="222222"/>
          <w:sz w:val="24"/>
        </w:rPr>
        <w:t xml:space="preserve">   </w:t>
      </w:r>
      <w:r>
        <w:rPr>
          <w:rFonts w:ascii="Arial" w:eastAsia="Arial" w:hAnsi="Arial" w:cs="Arial"/>
          <w:sz w:val="24"/>
        </w:rPr>
        <w:t xml:space="preserve">Congratulations to </w:t>
      </w:r>
      <w:r>
        <w:rPr>
          <w:rFonts w:ascii="Arial" w:eastAsia="Arial" w:hAnsi="Arial" w:cs="Arial"/>
          <w:b/>
          <w:sz w:val="24"/>
        </w:rPr>
        <w:t xml:space="preserve">JOE BLAKE </w:t>
      </w:r>
      <w:r>
        <w:rPr>
          <w:rFonts w:ascii="Arial" w:eastAsia="Arial" w:hAnsi="Arial" w:cs="Arial"/>
          <w:sz w:val="24"/>
        </w:rPr>
        <w:t xml:space="preserve">who has officially passed his director’s </w:t>
      </w:r>
      <w:proofErr w:type="gramStart"/>
      <w:r>
        <w:rPr>
          <w:rFonts w:ascii="Arial" w:eastAsia="Arial" w:hAnsi="Arial" w:cs="Arial"/>
          <w:sz w:val="24"/>
        </w:rPr>
        <w:t>exam</w:t>
      </w:r>
      <w:proofErr w:type="gramEnd"/>
      <w:r>
        <w:rPr>
          <w:rFonts w:ascii="Arial" w:eastAsia="Arial" w:hAnsi="Arial" w:cs="Arial"/>
          <w:sz w:val="24"/>
        </w:rPr>
        <w:t xml:space="preserve"> </w:t>
      </w:r>
    </w:p>
    <w:p w14:paraId="24C8E376" w14:textId="77777777" w:rsidR="00451F82" w:rsidRDefault="00000000">
      <w:pPr>
        <w:spacing w:after="5" w:line="250" w:lineRule="auto"/>
        <w:ind w:left="-5" w:hanging="10"/>
      </w:pPr>
      <w:r>
        <w:rPr>
          <w:rFonts w:ascii="Arial" w:eastAsia="Arial" w:hAnsi="Arial" w:cs="Arial"/>
          <w:sz w:val="24"/>
        </w:rPr>
        <w:t xml:space="preserve">on Wednesday and whom you will no doubt see job shadowing at a game near you. </w:t>
      </w:r>
    </w:p>
    <w:p w14:paraId="49CAE807" w14:textId="77777777" w:rsidR="00451F82" w:rsidRDefault="00000000">
      <w:pPr>
        <w:spacing w:after="65" w:line="250" w:lineRule="auto"/>
        <w:ind w:left="-5" w:hanging="10"/>
      </w:pPr>
      <w:r>
        <w:rPr>
          <w:rFonts w:ascii="Arial" w:eastAsia="Arial" w:hAnsi="Arial" w:cs="Arial"/>
          <w:sz w:val="24"/>
        </w:rPr>
        <w:t xml:space="preserve">--------------------------------------------------------------------------------------------------------------------------------  </w:t>
      </w:r>
    </w:p>
    <w:p w14:paraId="08343D4C" w14:textId="77777777" w:rsidR="00451F82" w:rsidRDefault="00000000">
      <w:pPr>
        <w:spacing w:after="5" w:line="252" w:lineRule="auto"/>
        <w:ind w:left="-5" w:right="3095" w:hanging="10"/>
      </w:pPr>
      <w:r>
        <w:rPr>
          <w:rFonts w:ascii="Arial" w:eastAsia="Arial" w:hAnsi="Arial" w:cs="Arial"/>
          <w:b/>
          <w:sz w:val="32"/>
        </w:rPr>
        <w:t xml:space="preserve">We Were #22! </w:t>
      </w:r>
    </w:p>
    <w:p w14:paraId="57203D89" w14:textId="77777777" w:rsidR="00451F82" w:rsidRDefault="00000000">
      <w:pPr>
        <w:spacing w:after="5" w:line="250" w:lineRule="auto"/>
        <w:ind w:left="-5" w:hanging="10"/>
      </w:pPr>
      <w:r>
        <w:rPr>
          <w:rFonts w:ascii="Arial" w:eastAsia="Arial" w:hAnsi="Arial" w:cs="Arial"/>
          <w:sz w:val="24"/>
        </w:rPr>
        <w:t xml:space="preserve">The latest </w:t>
      </w:r>
      <w:r>
        <w:rPr>
          <w:rFonts w:ascii="Arial" w:eastAsia="Arial" w:hAnsi="Arial" w:cs="Arial"/>
          <w:i/>
          <w:sz w:val="24"/>
        </w:rPr>
        <w:t>Bridge Bulletin</w:t>
      </w:r>
      <w:r>
        <w:rPr>
          <w:rFonts w:ascii="Arial" w:eastAsia="Arial" w:hAnsi="Arial" w:cs="Arial"/>
          <w:sz w:val="24"/>
        </w:rPr>
        <w:t xml:space="preserve"> lists our club as being among the ACBL’s top 50 clubs in terms of table counts for 2022. This was out of a total of 1900+ clubs in ACBL and 1000+ with at least 100 </w:t>
      </w:r>
      <w:r>
        <w:rPr>
          <w:rFonts w:ascii="Arial" w:eastAsia="Arial" w:hAnsi="Arial" w:cs="Arial"/>
          <w:sz w:val="24"/>
        </w:rPr>
        <w:lastRenderedPageBreak/>
        <w:t xml:space="preserve">tables F2F and online combined. In fact, we were #5 in Canada (behind one in Ottawa and three in Toronto). We couldn’t do it without you! Thank you for your continuing support! </w:t>
      </w:r>
    </w:p>
    <w:p w14:paraId="0AE5A211" w14:textId="77777777" w:rsidR="00451F82" w:rsidRDefault="00000000">
      <w:pPr>
        <w:spacing w:after="5" w:line="250" w:lineRule="auto"/>
        <w:ind w:left="-5" w:hanging="10"/>
      </w:pPr>
      <w:r>
        <w:rPr>
          <w:rFonts w:ascii="Arial" w:eastAsia="Arial" w:hAnsi="Arial" w:cs="Arial"/>
          <w:sz w:val="24"/>
        </w:rPr>
        <w:t xml:space="preserve">-------------------------------------------------------------------------------------------------------------------------------- </w:t>
      </w:r>
    </w:p>
    <w:p w14:paraId="26870BDE" w14:textId="77777777" w:rsidR="00451F82" w:rsidRDefault="00000000">
      <w:pPr>
        <w:spacing w:after="0"/>
        <w:ind w:right="1533"/>
        <w:jc w:val="right"/>
      </w:pPr>
      <w:r>
        <w:rPr>
          <w:noProof/>
        </w:rPr>
        <w:drawing>
          <wp:inline distT="0" distB="0" distL="0" distR="0" wp14:anchorId="661562B0" wp14:editId="5D77E8FB">
            <wp:extent cx="4495800" cy="4495800"/>
            <wp:effectExtent l="0" t="0" r="0" b="0"/>
            <wp:docPr id="1822" name="Picture 1822"/>
            <wp:cNvGraphicFramePr/>
            <a:graphic xmlns:a="http://schemas.openxmlformats.org/drawingml/2006/main">
              <a:graphicData uri="http://schemas.openxmlformats.org/drawingml/2006/picture">
                <pic:pic xmlns:pic="http://schemas.openxmlformats.org/drawingml/2006/picture">
                  <pic:nvPicPr>
                    <pic:cNvPr id="1822" name="Picture 1822"/>
                    <pic:cNvPicPr/>
                  </pic:nvPicPr>
                  <pic:blipFill>
                    <a:blip r:embed="rId32"/>
                    <a:stretch>
                      <a:fillRect/>
                    </a:stretch>
                  </pic:blipFill>
                  <pic:spPr>
                    <a:xfrm>
                      <a:off x="0" y="0"/>
                      <a:ext cx="4495800" cy="4495800"/>
                    </a:xfrm>
                    <a:prstGeom prst="rect">
                      <a:avLst/>
                    </a:prstGeom>
                  </pic:spPr>
                </pic:pic>
              </a:graphicData>
            </a:graphic>
          </wp:inline>
        </w:drawing>
      </w:r>
      <w:r>
        <w:rPr>
          <w:rFonts w:ascii="Arial" w:eastAsia="Arial" w:hAnsi="Arial" w:cs="Arial"/>
          <w:sz w:val="24"/>
        </w:rPr>
        <w:t xml:space="preserve"> </w:t>
      </w:r>
    </w:p>
    <w:p w14:paraId="25DF0523" w14:textId="77777777" w:rsidR="00451F82" w:rsidRDefault="00000000">
      <w:pPr>
        <w:pStyle w:val="Heading2"/>
        <w:ind w:left="0" w:firstLine="0"/>
      </w:pPr>
      <w:r>
        <w:rPr>
          <w:noProof/>
        </w:rPr>
        <w:drawing>
          <wp:inline distT="0" distB="0" distL="0" distR="0" wp14:anchorId="5C31C65D" wp14:editId="7C93CE2D">
            <wp:extent cx="688975" cy="1036320"/>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33"/>
                    <a:stretch>
                      <a:fillRect/>
                    </a:stretch>
                  </pic:blipFill>
                  <pic:spPr>
                    <a:xfrm>
                      <a:off x="0" y="0"/>
                      <a:ext cx="688975" cy="1036320"/>
                    </a:xfrm>
                    <a:prstGeom prst="rect">
                      <a:avLst/>
                    </a:prstGeom>
                  </pic:spPr>
                </pic:pic>
              </a:graphicData>
            </a:graphic>
          </wp:inline>
        </w:drawing>
      </w:r>
      <w:r>
        <w:rPr>
          <w:color w:val="000000"/>
          <w:sz w:val="42"/>
        </w:rPr>
        <w:t xml:space="preserve">  The Answer Lady </w:t>
      </w:r>
    </w:p>
    <w:p w14:paraId="77D4E01C" w14:textId="77777777" w:rsidR="00451F82" w:rsidRDefault="00000000">
      <w:pPr>
        <w:spacing w:after="0"/>
      </w:pPr>
      <w:r>
        <w:rPr>
          <w:rFonts w:ascii="Arial" w:eastAsia="Arial" w:hAnsi="Arial" w:cs="Arial"/>
          <w:i/>
          <w:color w:val="222222"/>
          <w:sz w:val="28"/>
        </w:rPr>
        <w:t xml:space="preserve">Contributed by Susan Lawton </w:t>
      </w:r>
    </w:p>
    <w:p w14:paraId="3CA68E8E" w14:textId="77777777" w:rsidR="00451F82" w:rsidRDefault="00000000">
      <w:pPr>
        <w:spacing w:after="183"/>
      </w:pPr>
      <w:r>
        <w:rPr>
          <w:rFonts w:ascii="Arial" w:eastAsia="Arial" w:hAnsi="Arial" w:cs="Arial"/>
          <w:i/>
          <w:color w:val="222222"/>
          <w:sz w:val="4"/>
        </w:rPr>
        <w:t xml:space="preserve"> </w:t>
      </w:r>
    </w:p>
    <w:p w14:paraId="5CB7A524" w14:textId="77777777" w:rsidR="00451F82" w:rsidRDefault="00000000">
      <w:pPr>
        <w:spacing w:after="0" w:line="241" w:lineRule="auto"/>
        <w:ind w:left="-5" w:hanging="10"/>
      </w:pPr>
      <w:r>
        <w:rPr>
          <w:rFonts w:ascii="Arial" w:eastAsia="Arial" w:hAnsi="Arial" w:cs="Arial"/>
          <w:i/>
          <w:color w:val="222222"/>
          <w:sz w:val="24"/>
        </w:rPr>
        <w:t xml:space="preserve">As the “The Answer Lady” I have been responding to questions from “newer” players over the past several weeks. A request has been made to share those players’ questions and my responses in the Alert, essentially a column for the beginner player! You can write to me at </w:t>
      </w:r>
      <w:r>
        <w:rPr>
          <w:rFonts w:ascii="Arial" w:eastAsia="Arial" w:hAnsi="Arial" w:cs="Arial"/>
          <w:i/>
          <w:color w:val="0000FF"/>
          <w:sz w:val="24"/>
          <w:u w:val="single" w:color="0000FF"/>
        </w:rPr>
        <w:t>suzan2420@yahoo.ca</w:t>
      </w:r>
      <w:r>
        <w:rPr>
          <w:rFonts w:ascii="Arial" w:eastAsia="Arial" w:hAnsi="Arial" w:cs="Arial"/>
          <w:i/>
          <w:color w:val="222222"/>
          <w:sz w:val="24"/>
        </w:rPr>
        <w:t xml:space="preserve">. I have a “small” library of prepared questions, but I would welcome additional questions to build up that library and keep this column viable. </w:t>
      </w:r>
    </w:p>
    <w:p w14:paraId="0C4741D4" w14:textId="77777777" w:rsidR="00451F82" w:rsidRDefault="00000000">
      <w:pPr>
        <w:spacing w:after="101"/>
      </w:pPr>
      <w:r>
        <w:rPr>
          <w:rFonts w:ascii="Arial" w:eastAsia="Arial" w:hAnsi="Arial" w:cs="Arial"/>
          <w:color w:val="222222"/>
          <w:sz w:val="12"/>
        </w:rPr>
        <w:t xml:space="preserve"> </w:t>
      </w:r>
    </w:p>
    <w:p w14:paraId="24B51D23" w14:textId="77777777" w:rsidR="00451F82" w:rsidRDefault="00000000">
      <w:pPr>
        <w:spacing w:after="5" w:line="249" w:lineRule="auto"/>
        <w:ind w:left="-5" w:hanging="10"/>
      </w:pPr>
      <w:r>
        <w:rPr>
          <w:rFonts w:ascii="Arial" w:eastAsia="Arial" w:hAnsi="Arial" w:cs="Arial"/>
          <w:color w:val="222222"/>
          <w:sz w:val="24"/>
        </w:rPr>
        <w:t xml:space="preserve">Some weeks when my column ends up in the Alert, I receive lots of feedback and suggestions for a “different” line of thinking. The feedback can take many forms:  an email Saturday morning, a chat at the coffee counter or bridge table, suggestions from the esteemed editorial board </w:t>
      </w:r>
      <w:proofErr w:type="gramStart"/>
      <w:r>
        <w:rPr>
          <w:rFonts w:ascii="Arial" w:eastAsia="Arial" w:hAnsi="Arial" w:cs="Arial"/>
          <w:color w:val="222222"/>
          <w:sz w:val="24"/>
        </w:rPr>
        <w:t>.....</w:t>
      </w:r>
      <w:proofErr w:type="gramEnd"/>
      <w:r>
        <w:rPr>
          <w:rFonts w:ascii="Arial" w:eastAsia="Arial" w:hAnsi="Arial" w:cs="Arial"/>
          <w:color w:val="222222"/>
          <w:sz w:val="24"/>
        </w:rPr>
        <w:t xml:space="preserve"> This was one of those weeks where it seemed everyone had an opinion. For those needing a little refresh, I've included the hand below. Comments included</w:t>
      </w:r>
      <w:proofErr w:type="gramStart"/>
      <w:r>
        <w:rPr>
          <w:rFonts w:ascii="Arial" w:eastAsia="Arial" w:hAnsi="Arial" w:cs="Arial"/>
          <w:color w:val="222222"/>
          <w:sz w:val="24"/>
        </w:rPr>
        <w:t>:  “</w:t>
      </w:r>
      <w:proofErr w:type="gramEnd"/>
      <w:r>
        <w:rPr>
          <w:rFonts w:ascii="Arial" w:eastAsia="Arial" w:hAnsi="Arial" w:cs="Arial"/>
          <w:color w:val="222222"/>
          <w:sz w:val="24"/>
        </w:rPr>
        <w:t>I wouldn't bid pre-emptively in first seat”, “Opening with a 2</w:t>
      </w:r>
      <w:r>
        <w:rPr>
          <w:rFonts w:ascii="Segoe UI Symbol" w:eastAsia="Segoe UI Symbol" w:hAnsi="Segoe UI Symbol" w:cs="Segoe UI Symbol"/>
          <w:color w:val="FF0000"/>
          <w:sz w:val="24"/>
        </w:rPr>
        <w:t></w:t>
      </w:r>
      <w:r>
        <w:rPr>
          <w:rFonts w:ascii="Arial" w:eastAsia="Arial" w:hAnsi="Arial" w:cs="Arial"/>
          <w:color w:val="222222"/>
          <w:sz w:val="24"/>
        </w:rPr>
        <w:t xml:space="preserve"> bid when there is a four-card side spade suit isn't the best </w:t>
      </w:r>
      <w:r>
        <w:rPr>
          <w:rFonts w:ascii="Arial" w:eastAsia="Arial" w:hAnsi="Arial" w:cs="Arial"/>
          <w:color w:val="222222"/>
          <w:sz w:val="24"/>
        </w:rPr>
        <w:lastRenderedPageBreak/>
        <w:t>practice”, “That hand is too strong or too weak to open with 2</w:t>
      </w:r>
      <w:r>
        <w:rPr>
          <w:rFonts w:ascii="Segoe UI Symbol" w:eastAsia="Segoe UI Symbol" w:hAnsi="Segoe UI Symbol" w:cs="Segoe UI Symbol"/>
          <w:color w:val="FF0000"/>
          <w:sz w:val="24"/>
        </w:rPr>
        <w:t></w:t>
      </w:r>
      <w:r>
        <w:rPr>
          <w:rFonts w:ascii="Arial" w:eastAsia="Arial" w:hAnsi="Arial" w:cs="Arial"/>
          <w:color w:val="222222"/>
          <w:sz w:val="24"/>
        </w:rPr>
        <w:t>”. You get the idea. The concern about opening 2</w:t>
      </w:r>
      <w:r>
        <w:rPr>
          <w:rFonts w:ascii="Segoe UI Symbol" w:eastAsia="Segoe UI Symbol" w:hAnsi="Segoe UI Symbol" w:cs="Segoe UI Symbol"/>
          <w:color w:val="FF0000"/>
          <w:sz w:val="24"/>
        </w:rPr>
        <w:t></w:t>
      </w:r>
      <w:r>
        <w:rPr>
          <w:rFonts w:ascii="Arial" w:eastAsia="Arial" w:hAnsi="Arial" w:cs="Arial"/>
          <w:color w:val="222222"/>
          <w:sz w:val="24"/>
        </w:rPr>
        <w:t xml:space="preserve"> with this hand is that four-card spade suit. If your partner sitting in North has opening points and a four-card spade suit, you may miss a game in spades. </w:t>
      </w:r>
    </w:p>
    <w:p w14:paraId="532B8741" w14:textId="77777777" w:rsidR="00451F82" w:rsidRDefault="00000000">
      <w:pPr>
        <w:spacing w:after="0"/>
      </w:pPr>
      <w:r>
        <w:rPr>
          <w:rFonts w:ascii="Arial" w:eastAsia="Arial" w:hAnsi="Arial" w:cs="Arial"/>
          <w:color w:val="222222"/>
          <w:sz w:val="12"/>
        </w:rPr>
        <w:t xml:space="preserve"> </w:t>
      </w:r>
    </w:p>
    <w:p w14:paraId="47F0A3A7" w14:textId="77777777" w:rsidR="00451F82" w:rsidRDefault="00000000">
      <w:pPr>
        <w:spacing w:after="0"/>
        <w:ind w:left="2258"/>
      </w:pPr>
      <w:r>
        <w:rPr>
          <w:noProof/>
        </w:rPr>
        <w:drawing>
          <wp:inline distT="0" distB="0" distL="0" distR="0" wp14:anchorId="4D597FDF" wp14:editId="7D8B5AA9">
            <wp:extent cx="3670300" cy="3068320"/>
            <wp:effectExtent l="0" t="0" r="0" b="0"/>
            <wp:docPr id="2241" name="Picture 2241"/>
            <wp:cNvGraphicFramePr/>
            <a:graphic xmlns:a="http://schemas.openxmlformats.org/drawingml/2006/main">
              <a:graphicData uri="http://schemas.openxmlformats.org/drawingml/2006/picture">
                <pic:pic xmlns:pic="http://schemas.openxmlformats.org/drawingml/2006/picture">
                  <pic:nvPicPr>
                    <pic:cNvPr id="2241" name="Picture 2241"/>
                    <pic:cNvPicPr/>
                  </pic:nvPicPr>
                  <pic:blipFill>
                    <a:blip r:embed="rId34"/>
                    <a:stretch>
                      <a:fillRect/>
                    </a:stretch>
                  </pic:blipFill>
                  <pic:spPr>
                    <a:xfrm>
                      <a:off x="0" y="0"/>
                      <a:ext cx="3670300" cy="3068320"/>
                    </a:xfrm>
                    <a:prstGeom prst="rect">
                      <a:avLst/>
                    </a:prstGeom>
                  </pic:spPr>
                </pic:pic>
              </a:graphicData>
            </a:graphic>
          </wp:inline>
        </w:drawing>
      </w:r>
    </w:p>
    <w:p w14:paraId="75C30BBE" w14:textId="77777777" w:rsidR="00451F82" w:rsidRDefault="00000000">
      <w:pPr>
        <w:spacing w:after="114"/>
      </w:pPr>
      <w:r>
        <w:rPr>
          <w:rFonts w:ascii="Arial" w:eastAsia="Arial" w:hAnsi="Arial" w:cs="Arial"/>
          <w:color w:val="222222"/>
          <w:sz w:val="12"/>
        </w:rPr>
        <w:t xml:space="preserve"> </w:t>
      </w:r>
      <w:r>
        <w:rPr>
          <w:rFonts w:ascii="Arial" w:eastAsia="Arial" w:hAnsi="Arial" w:cs="Arial"/>
          <w:color w:val="222222"/>
          <w:sz w:val="12"/>
        </w:rPr>
        <w:tab/>
      </w:r>
      <w:r>
        <w:rPr>
          <w:rFonts w:ascii="Arial" w:eastAsia="Arial" w:hAnsi="Arial" w:cs="Arial"/>
          <w:color w:val="222222"/>
          <w:sz w:val="24"/>
        </w:rPr>
        <w:t xml:space="preserve"> </w:t>
      </w:r>
    </w:p>
    <w:p w14:paraId="56A65C34" w14:textId="77777777" w:rsidR="00451F82" w:rsidRDefault="00000000">
      <w:pPr>
        <w:spacing w:after="37" w:line="241" w:lineRule="auto"/>
        <w:ind w:left="-5" w:hanging="10"/>
      </w:pPr>
      <w:r>
        <w:rPr>
          <w:rFonts w:ascii="Arial" w:eastAsia="Arial" w:hAnsi="Arial" w:cs="Arial"/>
          <w:color w:val="222222"/>
          <w:sz w:val="24"/>
        </w:rPr>
        <w:t xml:space="preserve">As I outlined in my column of August 1, 2022: </w:t>
      </w:r>
      <w:r>
        <w:rPr>
          <w:rFonts w:ascii="Arial" w:eastAsia="Arial" w:hAnsi="Arial" w:cs="Arial"/>
          <w:i/>
          <w:color w:val="222222"/>
          <w:sz w:val="24"/>
        </w:rPr>
        <w:t>The game of bridge has become much more aggressive in terms of bidding over the years, and one area that stands out is those pre-emptive bids. Players now defy all the old rules or guidelines. I was taught that for pre-emptive bids, for example, you need two of the top three honours, you shouldn’t have a four-card major side suit, you can’t pre-empt with a void, you need at least six HCP to open with a pre-emptive bid, etc. These days, players bid early and aggressively, often guided by vulnerability: less aggressive when they are vulnerable and more aggressive when not, especially when opponents are vulnerable. They know they might go down, say one or two even doubled but still end up with a better score, especially if the opponents are vulnerable and can make game.</w:t>
      </w:r>
      <w:r>
        <w:rPr>
          <w:rFonts w:ascii="Arial" w:eastAsia="Arial" w:hAnsi="Arial" w:cs="Arial"/>
          <w:color w:val="222222"/>
          <w:sz w:val="24"/>
        </w:rPr>
        <w:t xml:space="preserve"> </w:t>
      </w:r>
    </w:p>
    <w:p w14:paraId="472C0B2F" w14:textId="77777777" w:rsidR="00451F82" w:rsidRDefault="00000000">
      <w:pPr>
        <w:spacing w:after="5" w:line="249" w:lineRule="auto"/>
        <w:ind w:left="-5" w:hanging="10"/>
      </w:pPr>
      <w:r>
        <w:rPr>
          <w:rFonts w:ascii="Arial" w:eastAsia="Arial" w:hAnsi="Arial" w:cs="Arial"/>
          <w:color w:val="222222"/>
          <w:sz w:val="24"/>
        </w:rPr>
        <w:t>Here is an excellent example of the power of bidding pre-emptively, not following the 'rules' yet achieving positive results, on a board that my partner and played online recently. At our table, we bid 4</w:t>
      </w:r>
      <w:r>
        <w:rPr>
          <w:rFonts w:ascii="Segoe UI Symbol" w:eastAsia="Segoe UI Symbol" w:hAnsi="Segoe UI Symbol" w:cs="Segoe UI Symbol"/>
          <w:color w:val="222222"/>
          <w:sz w:val="24"/>
        </w:rPr>
        <w:t></w:t>
      </w:r>
      <w:r>
        <w:rPr>
          <w:rFonts w:ascii="Arial" w:eastAsia="Arial" w:hAnsi="Arial" w:cs="Arial"/>
          <w:color w:val="222222"/>
          <w:sz w:val="24"/>
        </w:rPr>
        <w:t xml:space="preserve">, but made six.   </w:t>
      </w:r>
    </w:p>
    <w:p w14:paraId="7FB5F12C" w14:textId="77777777" w:rsidR="00451F82" w:rsidRDefault="00000000">
      <w:pPr>
        <w:spacing w:after="80"/>
      </w:pPr>
      <w:r>
        <w:rPr>
          <w:rFonts w:ascii="Arial" w:eastAsia="Arial" w:hAnsi="Arial" w:cs="Arial"/>
          <w:color w:val="222222"/>
          <w:sz w:val="16"/>
        </w:rPr>
        <w:t xml:space="preserve"> </w:t>
      </w:r>
    </w:p>
    <w:p w14:paraId="01F222CB" w14:textId="77777777" w:rsidR="00451F82" w:rsidRDefault="00000000">
      <w:pPr>
        <w:spacing w:after="0"/>
        <w:ind w:right="1548"/>
        <w:jc w:val="right"/>
      </w:pPr>
      <w:r>
        <w:rPr>
          <w:noProof/>
        </w:rPr>
        <w:lastRenderedPageBreak/>
        <w:drawing>
          <wp:inline distT="0" distB="0" distL="0" distR="0" wp14:anchorId="6621FEA0" wp14:editId="41323C6E">
            <wp:extent cx="4479290" cy="3771901"/>
            <wp:effectExtent l="0" t="0" r="0" b="0"/>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35"/>
                    <a:stretch>
                      <a:fillRect/>
                    </a:stretch>
                  </pic:blipFill>
                  <pic:spPr>
                    <a:xfrm>
                      <a:off x="0" y="0"/>
                      <a:ext cx="4479290" cy="3771901"/>
                    </a:xfrm>
                    <a:prstGeom prst="rect">
                      <a:avLst/>
                    </a:prstGeom>
                  </pic:spPr>
                </pic:pic>
              </a:graphicData>
            </a:graphic>
          </wp:inline>
        </w:drawing>
      </w:r>
      <w:r>
        <w:rPr>
          <w:rFonts w:ascii="Arial" w:eastAsia="Arial" w:hAnsi="Arial" w:cs="Arial"/>
          <w:color w:val="222222"/>
          <w:sz w:val="24"/>
        </w:rPr>
        <w:t xml:space="preserve"> </w:t>
      </w:r>
    </w:p>
    <w:p w14:paraId="412D7853" w14:textId="77777777" w:rsidR="00451F82" w:rsidRDefault="00000000">
      <w:pPr>
        <w:spacing w:after="19"/>
      </w:pPr>
      <w:r>
        <w:rPr>
          <w:rFonts w:ascii="Arial" w:eastAsia="Arial" w:hAnsi="Arial" w:cs="Arial"/>
          <w:color w:val="222222"/>
          <w:sz w:val="24"/>
        </w:rPr>
        <w:t xml:space="preserve"> </w:t>
      </w:r>
    </w:p>
    <w:p w14:paraId="086DD2F0" w14:textId="77777777" w:rsidR="00451F82" w:rsidRDefault="00000000">
      <w:pPr>
        <w:spacing w:after="5" w:line="249" w:lineRule="auto"/>
        <w:ind w:left="-5" w:hanging="10"/>
      </w:pPr>
      <w:r>
        <w:rPr>
          <w:rFonts w:ascii="Arial" w:eastAsia="Arial" w:hAnsi="Arial" w:cs="Arial"/>
          <w:color w:val="222222"/>
          <w:sz w:val="24"/>
        </w:rPr>
        <w:t>The more successful pairs sitting North/South with no interference: no weak two bids, no overcalls, were able to bid and make 6</w:t>
      </w:r>
      <w:r>
        <w:rPr>
          <w:rFonts w:ascii="Segoe UI Symbol" w:eastAsia="Segoe UI Symbol" w:hAnsi="Segoe UI Symbol" w:cs="Segoe UI Symbol"/>
          <w:color w:val="222222"/>
          <w:sz w:val="24"/>
        </w:rPr>
        <w:t></w:t>
      </w:r>
      <w:r>
        <w:rPr>
          <w:rFonts w:ascii="Arial" w:eastAsia="Arial" w:hAnsi="Arial" w:cs="Arial"/>
          <w:color w:val="222222"/>
          <w:sz w:val="24"/>
        </w:rPr>
        <w:t>. They had all the time in the world to describe their hands in a slow and thoughtful approach. North opened 1</w:t>
      </w:r>
      <w:r>
        <w:rPr>
          <w:rFonts w:ascii="Segoe UI Symbol" w:eastAsia="Segoe UI Symbol" w:hAnsi="Segoe UI Symbol" w:cs="Segoe UI Symbol"/>
          <w:color w:val="222222"/>
          <w:sz w:val="24"/>
        </w:rPr>
        <w:t></w:t>
      </w:r>
      <w:r>
        <w:rPr>
          <w:rFonts w:ascii="Arial" w:eastAsia="Arial" w:hAnsi="Arial" w:cs="Arial"/>
          <w:color w:val="222222"/>
          <w:sz w:val="24"/>
        </w:rPr>
        <w:t xml:space="preserve">, South bid 2NT showing opening points and four-card support for spades, 3♣ by North showed shortness in clubs, 4NT was Roman key card Blackwood, and 5♣ showed one or four </w:t>
      </w:r>
      <w:proofErr w:type="spellStart"/>
      <w:r>
        <w:rPr>
          <w:rFonts w:ascii="Arial" w:eastAsia="Arial" w:hAnsi="Arial" w:cs="Arial"/>
          <w:color w:val="222222"/>
          <w:sz w:val="24"/>
        </w:rPr>
        <w:t>keycards</w:t>
      </w:r>
      <w:proofErr w:type="spellEnd"/>
      <w:r>
        <w:rPr>
          <w:rFonts w:ascii="Arial" w:eastAsia="Arial" w:hAnsi="Arial" w:cs="Arial"/>
          <w:color w:val="222222"/>
          <w:sz w:val="24"/>
        </w:rPr>
        <w:t>, and 6</w:t>
      </w:r>
      <w:r>
        <w:rPr>
          <w:rFonts w:ascii="Segoe UI Symbol" w:eastAsia="Segoe UI Symbol" w:hAnsi="Segoe UI Symbol" w:cs="Segoe UI Symbol"/>
          <w:color w:val="222222"/>
          <w:sz w:val="24"/>
        </w:rPr>
        <w:t></w:t>
      </w:r>
      <w:r>
        <w:rPr>
          <w:rFonts w:ascii="Arial" w:eastAsia="Arial" w:hAnsi="Arial" w:cs="Arial"/>
          <w:color w:val="222222"/>
          <w:sz w:val="24"/>
        </w:rPr>
        <w:t xml:space="preserve"> ended the bidding as North knew they were missing one </w:t>
      </w:r>
      <w:proofErr w:type="spellStart"/>
      <w:r>
        <w:rPr>
          <w:rFonts w:ascii="Arial" w:eastAsia="Arial" w:hAnsi="Arial" w:cs="Arial"/>
          <w:color w:val="222222"/>
          <w:sz w:val="24"/>
        </w:rPr>
        <w:t>keycard</w:t>
      </w:r>
      <w:proofErr w:type="spellEnd"/>
      <w:r>
        <w:rPr>
          <w:rFonts w:ascii="Arial" w:eastAsia="Arial" w:hAnsi="Arial" w:cs="Arial"/>
          <w:color w:val="222222"/>
          <w:sz w:val="24"/>
        </w:rPr>
        <w:t xml:space="preserve">. </w:t>
      </w:r>
    </w:p>
    <w:p w14:paraId="7841EFF1" w14:textId="77777777" w:rsidR="00451F82" w:rsidRDefault="00000000">
      <w:pPr>
        <w:spacing w:after="9"/>
      </w:pPr>
      <w:r>
        <w:rPr>
          <w:rFonts w:ascii="Arial" w:eastAsia="Arial" w:hAnsi="Arial" w:cs="Arial"/>
          <w:color w:val="222222"/>
          <w:sz w:val="24"/>
        </w:rPr>
        <w:t xml:space="preserve"> </w:t>
      </w:r>
    </w:p>
    <w:p w14:paraId="149ED795" w14:textId="77777777" w:rsidR="00451F82" w:rsidRDefault="00000000">
      <w:pPr>
        <w:spacing w:after="0"/>
        <w:ind w:left="1915"/>
      </w:pPr>
      <w:r>
        <w:rPr>
          <w:noProof/>
        </w:rPr>
        <w:drawing>
          <wp:inline distT="0" distB="0" distL="0" distR="0" wp14:anchorId="3F452EEA" wp14:editId="5C259083">
            <wp:extent cx="4105910" cy="2919730"/>
            <wp:effectExtent l="0" t="0" r="0" b="0"/>
            <wp:docPr id="2418" name="Picture 2418"/>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36"/>
                    <a:stretch>
                      <a:fillRect/>
                    </a:stretch>
                  </pic:blipFill>
                  <pic:spPr>
                    <a:xfrm>
                      <a:off x="0" y="0"/>
                      <a:ext cx="4105910" cy="2919730"/>
                    </a:xfrm>
                    <a:prstGeom prst="rect">
                      <a:avLst/>
                    </a:prstGeom>
                  </pic:spPr>
                </pic:pic>
              </a:graphicData>
            </a:graphic>
          </wp:inline>
        </w:drawing>
      </w:r>
      <w:r>
        <w:rPr>
          <w:rFonts w:ascii="Arial" w:eastAsia="Arial" w:hAnsi="Arial" w:cs="Arial"/>
          <w:color w:val="222222"/>
          <w:sz w:val="24"/>
        </w:rPr>
        <w:t xml:space="preserve"> </w:t>
      </w:r>
    </w:p>
    <w:p w14:paraId="2CC11951" w14:textId="77777777" w:rsidR="00451F82" w:rsidRDefault="00000000">
      <w:pPr>
        <w:spacing w:after="0"/>
      </w:pPr>
      <w:r>
        <w:rPr>
          <w:rFonts w:ascii="Arial" w:eastAsia="Arial" w:hAnsi="Arial" w:cs="Arial"/>
          <w:color w:val="222222"/>
          <w:sz w:val="24"/>
        </w:rPr>
        <w:t xml:space="preserve"> </w:t>
      </w:r>
    </w:p>
    <w:p w14:paraId="06F4F605" w14:textId="77777777" w:rsidR="00451F82" w:rsidRDefault="00000000">
      <w:pPr>
        <w:spacing w:after="5" w:line="249" w:lineRule="auto"/>
        <w:ind w:left="-5" w:hanging="10"/>
      </w:pPr>
      <w:r>
        <w:rPr>
          <w:rFonts w:ascii="Arial" w:eastAsia="Arial" w:hAnsi="Arial" w:cs="Arial"/>
          <w:color w:val="222222"/>
          <w:sz w:val="24"/>
        </w:rPr>
        <w:t xml:space="preserve">West had only five points, did not have two of the top three honours, (North/South </w:t>
      </w:r>
      <w:proofErr w:type="gramStart"/>
      <w:r>
        <w:rPr>
          <w:rFonts w:ascii="Arial" w:eastAsia="Arial" w:hAnsi="Arial" w:cs="Arial"/>
          <w:color w:val="222222"/>
          <w:sz w:val="24"/>
        </w:rPr>
        <w:t>actually had</w:t>
      </w:r>
      <w:proofErr w:type="gramEnd"/>
      <w:r>
        <w:rPr>
          <w:rFonts w:ascii="Arial" w:eastAsia="Arial" w:hAnsi="Arial" w:cs="Arial"/>
          <w:color w:val="222222"/>
          <w:sz w:val="24"/>
        </w:rPr>
        <w:t xml:space="preserve"> the </w:t>
      </w:r>
      <w:r>
        <w:rPr>
          <w:rFonts w:ascii="Segoe UI Symbol" w:eastAsia="Segoe UI Symbol" w:hAnsi="Segoe UI Symbol" w:cs="Segoe UI Symbol"/>
          <w:color w:val="FF0000"/>
          <w:sz w:val="24"/>
        </w:rPr>
        <w:t></w:t>
      </w:r>
      <w:r>
        <w:rPr>
          <w:rFonts w:ascii="Arial" w:eastAsia="Arial" w:hAnsi="Arial" w:cs="Arial"/>
          <w:color w:val="222222"/>
          <w:sz w:val="24"/>
        </w:rPr>
        <w:t>AKQ!), West's hearts were headed by the 9 and they were sitting in first seat, but even so they did not hesitate one minute in plonking that 2</w:t>
      </w:r>
      <w:r>
        <w:rPr>
          <w:rFonts w:ascii="Segoe UI Symbol" w:eastAsia="Segoe UI Symbol" w:hAnsi="Segoe UI Symbol" w:cs="Segoe UI Symbol"/>
          <w:color w:val="FF0000"/>
          <w:sz w:val="24"/>
        </w:rPr>
        <w:t></w:t>
      </w:r>
      <w:r>
        <w:rPr>
          <w:rFonts w:ascii="Arial" w:eastAsia="Arial" w:hAnsi="Arial" w:cs="Arial"/>
          <w:color w:val="222222"/>
          <w:sz w:val="24"/>
        </w:rPr>
        <w:t xml:space="preserve"> bidding card down. After I bid 2</w:t>
      </w:r>
      <w:r>
        <w:rPr>
          <w:rFonts w:ascii="Segoe UI Symbol" w:eastAsia="Segoe UI Symbol" w:hAnsi="Segoe UI Symbol" w:cs="Segoe UI Symbol"/>
          <w:color w:val="222222"/>
          <w:sz w:val="24"/>
        </w:rPr>
        <w:t></w:t>
      </w:r>
      <w:r>
        <w:rPr>
          <w:rFonts w:ascii="Arial" w:eastAsia="Arial" w:hAnsi="Arial" w:cs="Arial"/>
          <w:color w:val="222222"/>
          <w:sz w:val="24"/>
        </w:rPr>
        <w:t xml:space="preserve">, East flew </w:t>
      </w:r>
      <w:r>
        <w:rPr>
          <w:rFonts w:ascii="Arial" w:eastAsia="Arial" w:hAnsi="Arial" w:cs="Arial"/>
          <w:color w:val="222222"/>
          <w:sz w:val="24"/>
        </w:rPr>
        <w:lastRenderedPageBreak/>
        <w:t>right to 4</w:t>
      </w:r>
      <w:r>
        <w:rPr>
          <w:rFonts w:ascii="Segoe UI Symbol" w:eastAsia="Segoe UI Symbol" w:hAnsi="Segoe UI Symbol" w:cs="Segoe UI Symbol"/>
          <w:color w:val="FF0000"/>
          <w:sz w:val="24"/>
        </w:rPr>
        <w:t></w:t>
      </w:r>
      <w:r>
        <w:rPr>
          <w:rFonts w:ascii="Arial" w:eastAsia="Arial" w:hAnsi="Arial" w:cs="Arial"/>
          <w:color w:val="222222"/>
          <w:sz w:val="24"/>
        </w:rPr>
        <w:t xml:space="preserve">. East/West had a total of 13 points between them, but that didn't slow them down one bit. They were aggressive bidders and took up valuable bidding room, interfering with our ability to communicate and show the strength of our hands. </w:t>
      </w:r>
    </w:p>
    <w:p w14:paraId="7E8EDD21" w14:textId="77777777" w:rsidR="00451F82" w:rsidRDefault="00000000">
      <w:pPr>
        <w:spacing w:after="84"/>
      </w:pPr>
      <w:r>
        <w:rPr>
          <w:rFonts w:ascii="Arial" w:eastAsia="Arial" w:hAnsi="Arial" w:cs="Arial"/>
          <w:color w:val="222222"/>
          <w:sz w:val="14"/>
        </w:rPr>
        <w:t xml:space="preserve"> </w:t>
      </w:r>
    </w:p>
    <w:p w14:paraId="49C6277C" w14:textId="77777777" w:rsidR="00451F82" w:rsidRDefault="00000000">
      <w:pPr>
        <w:spacing w:after="5" w:line="249" w:lineRule="auto"/>
        <w:ind w:left="-5" w:hanging="10"/>
      </w:pPr>
      <w:r>
        <w:rPr>
          <w:rFonts w:ascii="Arial" w:eastAsia="Arial" w:hAnsi="Arial" w:cs="Arial"/>
          <w:color w:val="222222"/>
          <w:sz w:val="24"/>
        </w:rPr>
        <w:t xml:space="preserve">There is considerable material available for further discussion and learning in this area of </w:t>
      </w:r>
      <w:proofErr w:type="spellStart"/>
      <w:r>
        <w:rPr>
          <w:rFonts w:ascii="Arial" w:eastAsia="Arial" w:hAnsi="Arial" w:cs="Arial"/>
          <w:color w:val="222222"/>
          <w:sz w:val="24"/>
        </w:rPr>
        <w:t>preemptive</w:t>
      </w:r>
      <w:proofErr w:type="spellEnd"/>
      <w:r>
        <w:rPr>
          <w:rFonts w:ascii="Arial" w:eastAsia="Arial" w:hAnsi="Arial" w:cs="Arial"/>
          <w:color w:val="222222"/>
          <w:sz w:val="24"/>
        </w:rPr>
        <w:t xml:space="preserve"> bidding. I have listed three </w:t>
      </w:r>
      <w:proofErr w:type="gramStart"/>
      <w:r>
        <w:rPr>
          <w:rFonts w:ascii="Arial" w:eastAsia="Arial" w:hAnsi="Arial" w:cs="Arial"/>
          <w:color w:val="222222"/>
          <w:sz w:val="24"/>
        </w:rPr>
        <w:t>below, but</w:t>
      </w:r>
      <w:proofErr w:type="gramEnd"/>
      <w:r>
        <w:rPr>
          <w:rFonts w:ascii="Arial" w:eastAsia="Arial" w:hAnsi="Arial" w:cs="Arial"/>
          <w:color w:val="222222"/>
          <w:sz w:val="24"/>
        </w:rPr>
        <w:t xml:space="preserve"> be prepared: there are many differing views. In this </w:t>
      </w:r>
      <w:proofErr w:type="gramStart"/>
      <w:r>
        <w:rPr>
          <w:rFonts w:ascii="Arial" w:eastAsia="Arial" w:hAnsi="Arial" w:cs="Arial"/>
          <w:color w:val="222222"/>
          <w:sz w:val="24"/>
        </w:rPr>
        <w:t>highly-controversial</w:t>
      </w:r>
      <w:proofErr w:type="gramEnd"/>
      <w:r>
        <w:rPr>
          <w:rFonts w:ascii="Arial" w:eastAsia="Arial" w:hAnsi="Arial" w:cs="Arial"/>
          <w:color w:val="222222"/>
          <w:sz w:val="24"/>
        </w:rPr>
        <w:t xml:space="preserve"> area of bridge, “partnership agreement” is key. Decide with your partners what you can tolerate and what you are willing to open pre-emptively, taking care to note what will be the consequences if you are left there and doubled. </w:t>
      </w:r>
    </w:p>
    <w:p w14:paraId="51E59A7C" w14:textId="77777777" w:rsidR="00451F82" w:rsidRDefault="00000000">
      <w:pPr>
        <w:spacing w:after="19"/>
      </w:pPr>
      <w:r>
        <w:rPr>
          <w:rFonts w:ascii="Arial" w:eastAsia="Arial" w:hAnsi="Arial" w:cs="Arial"/>
          <w:color w:val="222222"/>
          <w:sz w:val="24"/>
        </w:rPr>
        <w:t xml:space="preserve"> </w:t>
      </w:r>
    </w:p>
    <w:p w14:paraId="70646A19" w14:textId="77777777" w:rsidR="00451F82" w:rsidRDefault="00000000">
      <w:pPr>
        <w:spacing w:after="29" w:line="249" w:lineRule="auto"/>
      </w:pPr>
      <w:r>
        <w:rPr>
          <w:rFonts w:ascii="Arial" w:eastAsia="Arial" w:hAnsi="Arial" w:cs="Arial"/>
          <w:b/>
          <w:color w:val="222222"/>
          <w:sz w:val="24"/>
        </w:rPr>
        <w:t xml:space="preserve">Additional Reading </w:t>
      </w:r>
    </w:p>
    <w:p w14:paraId="5747463A" w14:textId="77777777" w:rsidR="00451F82" w:rsidRDefault="00000000">
      <w:pPr>
        <w:spacing w:after="29" w:line="249" w:lineRule="auto"/>
        <w:ind w:left="-5" w:hanging="10"/>
      </w:pPr>
      <w:r>
        <w:rPr>
          <w:rFonts w:ascii="Arial" w:eastAsia="Arial" w:hAnsi="Arial" w:cs="Arial"/>
          <w:color w:val="222222"/>
          <w:sz w:val="24"/>
        </w:rPr>
        <w:t xml:space="preserve">Pat Harrington:  Play and Learn, </w:t>
      </w:r>
      <w:r>
        <w:rPr>
          <w:rFonts w:ascii="Arial" w:eastAsia="Arial" w:hAnsi="Arial" w:cs="Arial"/>
          <w:i/>
          <w:color w:val="222222"/>
          <w:sz w:val="24"/>
        </w:rPr>
        <w:t>Bridge Bulletin</w:t>
      </w:r>
      <w:r>
        <w:rPr>
          <w:rFonts w:ascii="Arial" w:eastAsia="Arial" w:hAnsi="Arial" w:cs="Arial"/>
          <w:color w:val="222222"/>
          <w:sz w:val="24"/>
        </w:rPr>
        <w:t xml:space="preserve">, October 2014, p. 49, November 2014, p. 49. </w:t>
      </w:r>
    </w:p>
    <w:p w14:paraId="645E16BB" w14:textId="77777777" w:rsidR="00451F82" w:rsidRDefault="00000000">
      <w:pPr>
        <w:spacing w:after="9" w:line="268" w:lineRule="auto"/>
        <w:ind w:left="-5" w:hanging="10"/>
      </w:pPr>
      <w:r>
        <w:rPr>
          <w:rFonts w:ascii="Arial" w:eastAsia="Arial" w:hAnsi="Arial" w:cs="Arial"/>
          <w:color w:val="222222"/>
          <w:sz w:val="24"/>
        </w:rPr>
        <w:t xml:space="preserve">Robert Todd: </w:t>
      </w:r>
      <w:hyperlink r:id="rId37">
        <w:r>
          <w:rPr>
            <w:rFonts w:ascii="Arial" w:eastAsia="Arial" w:hAnsi="Arial" w:cs="Arial"/>
            <w:color w:val="222222"/>
            <w:sz w:val="24"/>
          </w:rPr>
          <w:t xml:space="preserve"> </w:t>
        </w:r>
      </w:hyperlink>
      <w:hyperlink r:id="rId38">
        <w:r>
          <w:rPr>
            <w:rFonts w:ascii="Arial" w:eastAsia="Arial" w:hAnsi="Arial" w:cs="Arial"/>
            <w:color w:val="1155CC"/>
            <w:sz w:val="24"/>
            <w:u w:val="single" w:color="1155CC"/>
          </w:rPr>
          <w:t>http://www.advinbridge.com.</w:t>
        </w:r>
      </w:hyperlink>
      <w:hyperlink r:id="rId39">
        <w:r>
          <w:rPr>
            <w:rFonts w:ascii="Arial" w:eastAsia="Arial" w:hAnsi="Arial" w:cs="Arial"/>
            <w:color w:val="222222"/>
            <w:sz w:val="24"/>
          </w:rPr>
          <w:t xml:space="preserve"> </w:t>
        </w:r>
      </w:hyperlink>
    </w:p>
    <w:p w14:paraId="089AE0D9" w14:textId="77777777" w:rsidR="00451F82" w:rsidRDefault="00000000">
      <w:pPr>
        <w:spacing w:after="9" w:line="268" w:lineRule="auto"/>
        <w:ind w:left="-5" w:hanging="10"/>
      </w:pPr>
      <w:r>
        <w:rPr>
          <w:rFonts w:ascii="Arial" w:eastAsia="Arial" w:hAnsi="Arial" w:cs="Arial"/>
          <w:color w:val="222222"/>
          <w:sz w:val="24"/>
        </w:rPr>
        <w:t xml:space="preserve">Larry Cohen: </w:t>
      </w:r>
      <w:hyperlink r:id="rId40">
        <w:r>
          <w:rPr>
            <w:rFonts w:ascii="Arial" w:eastAsia="Arial" w:hAnsi="Arial" w:cs="Arial"/>
            <w:color w:val="222222"/>
            <w:sz w:val="24"/>
          </w:rPr>
          <w:t xml:space="preserve"> </w:t>
        </w:r>
      </w:hyperlink>
      <w:hyperlink r:id="rId41">
        <w:r>
          <w:rPr>
            <w:rFonts w:ascii="Arial" w:eastAsia="Arial" w:hAnsi="Arial" w:cs="Arial"/>
            <w:color w:val="1155CC"/>
            <w:sz w:val="24"/>
            <w:u w:val="single" w:color="1155CC"/>
          </w:rPr>
          <w:t>https://www.larryco.com</w:t>
        </w:r>
      </w:hyperlink>
      <w:hyperlink r:id="rId42">
        <w:r>
          <w:rPr>
            <w:rFonts w:ascii="Arial" w:eastAsia="Arial" w:hAnsi="Arial" w:cs="Arial"/>
            <w:color w:val="1155CC"/>
            <w:sz w:val="24"/>
            <w:u w:val="single" w:color="1155CC"/>
          </w:rPr>
          <w:t>/</w:t>
        </w:r>
      </w:hyperlink>
      <w:hyperlink r:id="rId43">
        <w:r>
          <w:rPr>
            <w:rFonts w:ascii="Arial" w:eastAsia="Arial" w:hAnsi="Arial" w:cs="Arial"/>
            <w:color w:val="1155CC"/>
            <w:sz w:val="24"/>
            <w:u w:val="single" w:color="1155CC"/>
          </w:rPr>
          <w:t>bridge</w:t>
        </w:r>
      </w:hyperlink>
      <w:hyperlink r:id="rId44">
        <w:r>
          <w:rPr>
            <w:rFonts w:ascii="Arial" w:eastAsia="Arial" w:hAnsi="Arial" w:cs="Arial"/>
            <w:color w:val="1155CC"/>
            <w:sz w:val="24"/>
            <w:u w:val="single" w:color="1155CC"/>
          </w:rPr>
          <w:t>-</w:t>
        </w:r>
      </w:hyperlink>
      <w:hyperlink r:id="rId45">
        <w:r>
          <w:rPr>
            <w:rFonts w:ascii="Arial" w:eastAsia="Arial" w:hAnsi="Arial" w:cs="Arial"/>
            <w:color w:val="1155CC"/>
            <w:sz w:val="24"/>
            <w:u w:val="single" w:color="1155CC"/>
          </w:rPr>
          <w:t>articles/dont</w:t>
        </w:r>
      </w:hyperlink>
      <w:hyperlink r:id="rId46">
        <w:r>
          <w:rPr>
            <w:rFonts w:ascii="Arial" w:eastAsia="Arial" w:hAnsi="Arial" w:cs="Arial"/>
            <w:color w:val="1155CC"/>
            <w:sz w:val="24"/>
            <w:u w:val="single" w:color="1155CC"/>
          </w:rPr>
          <w:t>-</w:t>
        </w:r>
      </w:hyperlink>
      <w:hyperlink r:id="rId47">
        <w:r>
          <w:rPr>
            <w:rFonts w:ascii="Arial" w:eastAsia="Arial" w:hAnsi="Arial" w:cs="Arial"/>
            <w:color w:val="1155CC"/>
            <w:sz w:val="24"/>
            <w:u w:val="single" w:color="1155CC"/>
          </w:rPr>
          <w:t>open</w:t>
        </w:r>
      </w:hyperlink>
      <w:hyperlink r:id="rId48">
        <w:r>
          <w:rPr>
            <w:rFonts w:ascii="Arial" w:eastAsia="Arial" w:hAnsi="Arial" w:cs="Arial"/>
            <w:color w:val="1155CC"/>
            <w:sz w:val="24"/>
            <w:u w:val="single" w:color="1155CC"/>
          </w:rPr>
          <w:t>-</w:t>
        </w:r>
      </w:hyperlink>
      <w:hyperlink r:id="rId49">
        <w:r>
          <w:rPr>
            <w:rFonts w:ascii="Arial" w:eastAsia="Arial" w:hAnsi="Arial" w:cs="Arial"/>
            <w:color w:val="1155CC"/>
            <w:sz w:val="24"/>
            <w:u w:val="single" w:color="1155CC"/>
          </w:rPr>
          <w:t>a</w:t>
        </w:r>
      </w:hyperlink>
      <w:hyperlink r:id="rId50">
        <w:r>
          <w:rPr>
            <w:rFonts w:ascii="Arial" w:eastAsia="Arial" w:hAnsi="Arial" w:cs="Arial"/>
            <w:color w:val="1155CC"/>
            <w:sz w:val="24"/>
            <w:u w:val="single" w:color="1155CC"/>
          </w:rPr>
          <w:t>-</w:t>
        </w:r>
      </w:hyperlink>
      <w:hyperlink r:id="rId51">
        <w:r>
          <w:rPr>
            <w:rFonts w:ascii="Arial" w:eastAsia="Arial" w:hAnsi="Arial" w:cs="Arial"/>
            <w:color w:val="1155CC"/>
            <w:sz w:val="24"/>
            <w:u w:val="single" w:color="1155CC"/>
          </w:rPr>
          <w:t>weak</w:t>
        </w:r>
      </w:hyperlink>
      <w:hyperlink r:id="rId52">
        <w:r>
          <w:rPr>
            <w:rFonts w:ascii="Arial" w:eastAsia="Arial" w:hAnsi="Arial" w:cs="Arial"/>
            <w:color w:val="1155CC"/>
            <w:sz w:val="24"/>
            <w:u w:val="single" w:color="1155CC"/>
          </w:rPr>
          <w:t>-</w:t>
        </w:r>
      </w:hyperlink>
      <w:hyperlink r:id="rId53">
        <w:r>
          <w:rPr>
            <w:rFonts w:ascii="Arial" w:eastAsia="Arial" w:hAnsi="Arial" w:cs="Arial"/>
            <w:color w:val="1155CC"/>
            <w:sz w:val="24"/>
            <w:u w:val="single" w:color="1155CC"/>
          </w:rPr>
          <w:t>2</w:t>
        </w:r>
      </w:hyperlink>
      <w:hyperlink r:id="rId54">
        <w:r>
          <w:rPr>
            <w:rFonts w:ascii="Arial" w:eastAsia="Arial" w:hAnsi="Arial" w:cs="Arial"/>
            <w:color w:val="1155CC"/>
            <w:sz w:val="24"/>
            <w:u w:val="single" w:color="1155CC"/>
          </w:rPr>
          <w:t>-</w:t>
        </w:r>
      </w:hyperlink>
      <w:hyperlink r:id="rId55">
        <w:r>
          <w:rPr>
            <w:rFonts w:ascii="Arial" w:eastAsia="Arial" w:hAnsi="Arial" w:cs="Arial"/>
            <w:color w:val="1155CC"/>
            <w:sz w:val="24"/>
            <w:u w:val="single" w:color="1155CC"/>
          </w:rPr>
          <w:t>bid</w:t>
        </w:r>
      </w:hyperlink>
      <w:hyperlink r:id="rId56">
        <w:r>
          <w:rPr>
            <w:rFonts w:ascii="Arial" w:eastAsia="Arial" w:hAnsi="Arial" w:cs="Arial"/>
            <w:color w:val="1155CC"/>
            <w:sz w:val="24"/>
            <w:u w:val="single" w:color="1155CC"/>
          </w:rPr>
          <w:t>-</w:t>
        </w:r>
      </w:hyperlink>
      <w:hyperlink r:id="rId57">
        <w:r>
          <w:rPr>
            <w:rFonts w:ascii="Arial" w:eastAsia="Arial" w:hAnsi="Arial" w:cs="Arial"/>
            <w:color w:val="1155CC"/>
            <w:sz w:val="24"/>
            <w:u w:val="single" w:color="1155CC"/>
          </w:rPr>
          <w:t>with</w:t>
        </w:r>
      </w:hyperlink>
      <w:hyperlink r:id="rId58">
        <w:r>
          <w:rPr>
            <w:rFonts w:ascii="Arial" w:eastAsia="Arial" w:hAnsi="Arial" w:cs="Arial"/>
            <w:color w:val="1155CC"/>
            <w:sz w:val="24"/>
            <w:u w:val="single" w:color="1155CC"/>
          </w:rPr>
          <w:t>-</w:t>
        </w:r>
      </w:hyperlink>
      <w:hyperlink r:id="rId59">
        <w:r>
          <w:rPr>
            <w:rFonts w:ascii="Arial" w:eastAsia="Arial" w:hAnsi="Arial" w:cs="Arial"/>
            <w:color w:val="1155CC"/>
            <w:sz w:val="24"/>
            <w:u w:val="single" w:color="1155CC"/>
          </w:rPr>
          <w:t>a</w:t>
        </w:r>
      </w:hyperlink>
      <w:hyperlink r:id="rId60">
        <w:r>
          <w:rPr>
            <w:rFonts w:ascii="Arial" w:eastAsia="Arial" w:hAnsi="Arial" w:cs="Arial"/>
            <w:color w:val="1155CC"/>
            <w:sz w:val="24"/>
            <w:u w:val="single" w:color="1155CC"/>
          </w:rPr>
          <w:t>-</w:t>
        </w:r>
      </w:hyperlink>
      <w:hyperlink r:id="rId61">
        <w:r>
          <w:rPr>
            <w:rFonts w:ascii="Arial" w:eastAsia="Arial" w:hAnsi="Arial" w:cs="Arial"/>
            <w:color w:val="1155CC"/>
            <w:sz w:val="24"/>
            <w:u w:val="single" w:color="1155CC"/>
          </w:rPr>
          <w:t>side</w:t>
        </w:r>
      </w:hyperlink>
      <w:hyperlink r:id="rId62">
        <w:r>
          <w:rPr>
            <w:rFonts w:ascii="Arial" w:eastAsia="Arial" w:hAnsi="Arial" w:cs="Arial"/>
            <w:color w:val="1155CC"/>
            <w:sz w:val="24"/>
            <w:u w:val="single" w:color="1155CC"/>
          </w:rPr>
          <w:t>-</w:t>
        </w:r>
      </w:hyperlink>
      <w:hyperlink r:id="rId63">
        <w:r>
          <w:rPr>
            <w:rFonts w:ascii="Arial" w:eastAsia="Arial" w:hAnsi="Arial" w:cs="Arial"/>
            <w:color w:val="1155CC"/>
            <w:sz w:val="24"/>
            <w:u w:val="single" w:color="1155CC"/>
          </w:rPr>
          <w:t>4</w:t>
        </w:r>
      </w:hyperlink>
      <w:hyperlink r:id="rId64"/>
      <w:hyperlink r:id="rId65">
        <w:r>
          <w:rPr>
            <w:rFonts w:ascii="Arial" w:eastAsia="Arial" w:hAnsi="Arial" w:cs="Arial"/>
            <w:color w:val="1155CC"/>
            <w:sz w:val="24"/>
            <w:u w:val="single" w:color="1155CC"/>
          </w:rPr>
          <w:t>card</w:t>
        </w:r>
      </w:hyperlink>
      <w:hyperlink r:id="rId66">
        <w:r>
          <w:rPr>
            <w:rFonts w:ascii="Arial" w:eastAsia="Arial" w:hAnsi="Arial" w:cs="Arial"/>
            <w:color w:val="1155CC"/>
            <w:sz w:val="24"/>
            <w:u w:val="single" w:color="1155CC"/>
          </w:rPr>
          <w:t>-</w:t>
        </w:r>
      </w:hyperlink>
      <w:hyperlink r:id="rId67">
        <w:r>
          <w:rPr>
            <w:rFonts w:ascii="Arial" w:eastAsia="Arial" w:hAnsi="Arial" w:cs="Arial"/>
            <w:color w:val="1155CC"/>
            <w:sz w:val="24"/>
            <w:u w:val="single" w:color="1155CC"/>
          </w:rPr>
          <w:t>major</w:t>
        </w:r>
      </w:hyperlink>
      <w:hyperlink r:id="rId68">
        <w:r>
          <w:rPr>
            <w:rFonts w:ascii="Arial" w:eastAsia="Arial" w:hAnsi="Arial" w:cs="Arial"/>
            <w:color w:val="222222"/>
            <w:sz w:val="24"/>
          </w:rPr>
          <w:t xml:space="preserve"> </w:t>
        </w:r>
      </w:hyperlink>
    </w:p>
    <w:p w14:paraId="38B0A14D" w14:textId="77777777" w:rsidR="00451F82" w:rsidRDefault="00000000">
      <w:pPr>
        <w:spacing w:after="5" w:line="413" w:lineRule="auto"/>
        <w:ind w:left="-5" w:hanging="10"/>
      </w:pPr>
      <w:r>
        <w:rPr>
          <w:rFonts w:ascii="Arial" w:eastAsia="Arial" w:hAnsi="Arial" w:cs="Arial"/>
          <w:sz w:val="24"/>
        </w:rPr>
        <w:t xml:space="preserve">--------------------------------------------------------------------------------------------------------------------------------  </w:t>
      </w:r>
    </w:p>
    <w:p w14:paraId="6B28D0DA" w14:textId="77777777" w:rsidR="00451F82" w:rsidRDefault="00000000">
      <w:pPr>
        <w:spacing w:after="127"/>
        <w:ind w:right="1661"/>
        <w:jc w:val="right"/>
      </w:pPr>
      <w:r>
        <w:rPr>
          <w:noProof/>
        </w:rPr>
        <w:drawing>
          <wp:inline distT="0" distB="0" distL="0" distR="0" wp14:anchorId="2825D2B3" wp14:editId="4E10E016">
            <wp:extent cx="4334510" cy="4334510"/>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69"/>
                    <a:stretch>
                      <a:fillRect/>
                    </a:stretch>
                  </pic:blipFill>
                  <pic:spPr>
                    <a:xfrm>
                      <a:off x="0" y="0"/>
                      <a:ext cx="4334510" cy="4334510"/>
                    </a:xfrm>
                    <a:prstGeom prst="rect">
                      <a:avLst/>
                    </a:prstGeom>
                  </pic:spPr>
                </pic:pic>
              </a:graphicData>
            </a:graphic>
          </wp:inline>
        </w:drawing>
      </w:r>
      <w:r>
        <w:rPr>
          <w:rFonts w:ascii="Arial" w:eastAsia="Arial" w:hAnsi="Arial" w:cs="Arial"/>
          <w:sz w:val="24"/>
        </w:rPr>
        <w:t xml:space="preserve"> </w:t>
      </w:r>
    </w:p>
    <w:p w14:paraId="17E118C9" w14:textId="77777777" w:rsidR="00451F82" w:rsidRDefault="00000000">
      <w:pPr>
        <w:spacing w:after="177"/>
      </w:pPr>
      <w:r>
        <w:rPr>
          <w:rFonts w:ascii="Arial" w:eastAsia="Arial" w:hAnsi="Arial" w:cs="Arial"/>
          <w:sz w:val="24"/>
        </w:rPr>
        <w:t xml:space="preserve"> </w:t>
      </w:r>
    </w:p>
    <w:p w14:paraId="3180858D" w14:textId="77777777" w:rsidR="00451F82" w:rsidRDefault="00000000">
      <w:pPr>
        <w:spacing w:after="0"/>
      </w:pPr>
      <w:r>
        <w:rPr>
          <w:rFonts w:ascii="Arial" w:eastAsia="Arial" w:hAnsi="Arial" w:cs="Arial"/>
          <w:sz w:val="24"/>
        </w:rPr>
        <w:t xml:space="preserve"> </w:t>
      </w:r>
    </w:p>
    <w:p w14:paraId="2A904458" w14:textId="77777777" w:rsidR="00451F82" w:rsidRDefault="00000000">
      <w:pPr>
        <w:pStyle w:val="Heading3"/>
        <w:spacing w:after="0" w:line="259" w:lineRule="auto"/>
        <w:ind w:left="0" w:right="0" w:firstLine="0"/>
      </w:pPr>
      <w:r>
        <w:rPr>
          <w:noProof/>
        </w:rPr>
        <w:lastRenderedPageBreak/>
        <w:drawing>
          <wp:inline distT="0" distB="0" distL="0" distR="0" wp14:anchorId="78719BA2" wp14:editId="396C886B">
            <wp:extent cx="978535" cy="1295400"/>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70"/>
                    <a:stretch>
                      <a:fillRect/>
                    </a:stretch>
                  </pic:blipFill>
                  <pic:spPr>
                    <a:xfrm>
                      <a:off x="0" y="0"/>
                      <a:ext cx="978535" cy="1295400"/>
                    </a:xfrm>
                    <a:prstGeom prst="rect">
                      <a:avLst/>
                    </a:prstGeom>
                  </pic:spPr>
                </pic:pic>
              </a:graphicData>
            </a:graphic>
          </wp:inline>
        </w:drawing>
      </w:r>
      <w:r>
        <w:t xml:space="preserve">   </w:t>
      </w:r>
      <w:r>
        <w:rPr>
          <w:sz w:val="40"/>
        </w:rPr>
        <w:t xml:space="preserve">Dear David  </w:t>
      </w:r>
    </w:p>
    <w:p w14:paraId="7B9AC0CD" w14:textId="77777777" w:rsidR="00451F82" w:rsidRDefault="00000000">
      <w:pPr>
        <w:spacing w:after="221"/>
      </w:pPr>
      <w:r>
        <w:rPr>
          <w:rFonts w:ascii="Arial" w:eastAsia="Arial" w:hAnsi="Arial" w:cs="Arial"/>
          <w:b/>
          <w:sz w:val="6"/>
        </w:rPr>
        <w:t xml:space="preserve"> </w:t>
      </w:r>
    </w:p>
    <w:p w14:paraId="7AE37AB2" w14:textId="77777777" w:rsidR="00451F82" w:rsidRDefault="00000000">
      <w:pPr>
        <w:spacing w:after="0"/>
      </w:pPr>
      <w:r>
        <w:rPr>
          <w:rFonts w:ascii="Arial" w:eastAsia="Arial" w:hAnsi="Arial" w:cs="Arial"/>
          <w:b/>
          <w:sz w:val="30"/>
        </w:rPr>
        <w:t xml:space="preserve">All Jump Shifts are Mini-Splinters </w:t>
      </w:r>
    </w:p>
    <w:p w14:paraId="03E6F32E" w14:textId="77777777" w:rsidR="00451F82" w:rsidRDefault="00000000">
      <w:pPr>
        <w:spacing w:after="142" w:line="250" w:lineRule="auto"/>
        <w:ind w:left="-5" w:hanging="10"/>
      </w:pPr>
      <w:r>
        <w:rPr>
          <w:rFonts w:ascii="Arial" w:eastAsia="Arial" w:hAnsi="Arial" w:cs="Arial"/>
          <w:sz w:val="24"/>
        </w:rPr>
        <w:t xml:space="preserve">If you do not play mini-splinters and have no intention of playing them </w:t>
      </w:r>
      <w:proofErr w:type="gramStart"/>
      <w:r>
        <w:rPr>
          <w:rFonts w:ascii="Arial" w:eastAsia="Arial" w:hAnsi="Arial" w:cs="Arial"/>
          <w:sz w:val="24"/>
        </w:rPr>
        <w:t>in the near future</w:t>
      </w:r>
      <w:proofErr w:type="gramEnd"/>
      <w:r>
        <w:rPr>
          <w:rFonts w:ascii="Arial" w:eastAsia="Arial" w:hAnsi="Arial" w:cs="Arial"/>
          <w:sz w:val="24"/>
        </w:rPr>
        <w:t xml:space="preserve">, you might want to give this one a pass. If you are playing/interested, here is a cute wrinkle. </w:t>
      </w:r>
    </w:p>
    <w:p w14:paraId="4E0BF092" w14:textId="77777777" w:rsidR="00451F82" w:rsidRDefault="00000000">
      <w:pPr>
        <w:spacing w:after="87"/>
        <w:ind w:right="647"/>
        <w:jc w:val="right"/>
      </w:pPr>
      <w:r>
        <w:rPr>
          <w:noProof/>
        </w:rPr>
        <w:drawing>
          <wp:inline distT="0" distB="0" distL="0" distR="0" wp14:anchorId="13BA405F" wp14:editId="6B444BA2">
            <wp:extent cx="5621021" cy="1124585"/>
            <wp:effectExtent l="0" t="0" r="0" b="0"/>
            <wp:docPr id="2700" name="Picture 2700"/>
            <wp:cNvGraphicFramePr/>
            <a:graphic xmlns:a="http://schemas.openxmlformats.org/drawingml/2006/main">
              <a:graphicData uri="http://schemas.openxmlformats.org/drawingml/2006/picture">
                <pic:pic xmlns:pic="http://schemas.openxmlformats.org/drawingml/2006/picture">
                  <pic:nvPicPr>
                    <pic:cNvPr id="2700" name="Picture 2700"/>
                    <pic:cNvPicPr/>
                  </pic:nvPicPr>
                  <pic:blipFill>
                    <a:blip r:embed="rId71"/>
                    <a:stretch>
                      <a:fillRect/>
                    </a:stretch>
                  </pic:blipFill>
                  <pic:spPr>
                    <a:xfrm>
                      <a:off x="0" y="0"/>
                      <a:ext cx="5621021" cy="1124585"/>
                    </a:xfrm>
                    <a:prstGeom prst="rect">
                      <a:avLst/>
                    </a:prstGeom>
                  </pic:spPr>
                </pic:pic>
              </a:graphicData>
            </a:graphic>
          </wp:inline>
        </w:drawing>
      </w:r>
      <w:r>
        <w:rPr>
          <w:rFonts w:ascii="Arial" w:eastAsia="Arial" w:hAnsi="Arial" w:cs="Arial"/>
          <w:sz w:val="24"/>
        </w:rPr>
        <w:t xml:space="preserve"> </w:t>
      </w:r>
    </w:p>
    <w:p w14:paraId="3B18E81B" w14:textId="77777777" w:rsidR="00451F82" w:rsidRDefault="00000000">
      <w:pPr>
        <w:spacing w:after="148" w:line="250" w:lineRule="auto"/>
        <w:ind w:left="-5" w:hanging="10"/>
      </w:pPr>
      <w:r>
        <w:rPr>
          <w:rFonts w:ascii="Arial" w:eastAsia="Arial" w:hAnsi="Arial" w:cs="Arial"/>
          <w:sz w:val="24"/>
        </w:rPr>
        <w:t xml:space="preserve">Here is an explanation of what happened at the table. 3♣ showed zero clubs or one club, </w:t>
      </w:r>
      <w:proofErr w:type="spellStart"/>
      <w:r>
        <w:rPr>
          <w:rFonts w:ascii="Arial" w:eastAsia="Arial" w:hAnsi="Arial" w:cs="Arial"/>
          <w:sz w:val="24"/>
        </w:rPr>
        <w:t>threeplus</w:t>
      </w:r>
      <w:proofErr w:type="spellEnd"/>
      <w:r>
        <w:rPr>
          <w:rFonts w:ascii="Arial" w:eastAsia="Arial" w:hAnsi="Arial" w:cs="Arial"/>
          <w:sz w:val="24"/>
        </w:rPr>
        <w:t xml:space="preserve"> spades, and eight-plus HCP. 3</w:t>
      </w:r>
      <w:r>
        <w:rPr>
          <w:rFonts w:ascii="Arial" w:eastAsia="Arial" w:hAnsi="Arial" w:cs="Arial"/>
          <w:color w:val="FF0000"/>
          <w:sz w:val="24"/>
        </w:rPr>
        <w:t>♦</w:t>
      </w:r>
      <w:r>
        <w:rPr>
          <w:rFonts w:ascii="Arial" w:eastAsia="Arial" w:hAnsi="Arial" w:cs="Arial"/>
          <w:sz w:val="24"/>
        </w:rPr>
        <w:t xml:space="preserve"> asked for clarification. 4♣ showed one club, three-plus spades, and 12-14 HCP. Partner decided to try RKC Blackwood and 5♣ showed one or four key cards. At this point, partner began to worry that there might be two losers in the hand. Frankly, I cannot construct a 12-point hand that doesn’t give you a decent play for slam. However, he took the low road and passed. More than two-thirds of the field bid the cold slam and we got 32% on the board. How can we improve the bidding? Partner suggested that he might have been better off cue-bidding 4</w:t>
      </w:r>
      <w:r>
        <w:rPr>
          <w:rFonts w:ascii="Arial" w:eastAsia="Arial" w:hAnsi="Arial" w:cs="Arial"/>
          <w:color w:val="FF0000"/>
          <w:sz w:val="24"/>
        </w:rPr>
        <w:t>♥</w:t>
      </w:r>
      <w:r>
        <w:rPr>
          <w:rFonts w:ascii="Arial" w:eastAsia="Arial" w:hAnsi="Arial" w:cs="Arial"/>
          <w:sz w:val="24"/>
        </w:rPr>
        <w:t xml:space="preserve">, showing interest in slam without taking control. Had he done so, I would have bid 4NT myself and then bid slam after partner showed three </w:t>
      </w:r>
      <w:proofErr w:type="spellStart"/>
      <w:r>
        <w:rPr>
          <w:rFonts w:ascii="Arial" w:eastAsia="Arial" w:hAnsi="Arial" w:cs="Arial"/>
          <w:sz w:val="24"/>
        </w:rPr>
        <w:t>keycards</w:t>
      </w:r>
      <w:proofErr w:type="spellEnd"/>
      <w:r>
        <w:rPr>
          <w:rFonts w:ascii="Arial" w:eastAsia="Arial" w:hAnsi="Arial" w:cs="Arial"/>
          <w:sz w:val="24"/>
        </w:rPr>
        <w:t xml:space="preserve">, hoping that there weren’t two fast losers. Now, I will tell you about the best method. It doesn’t come up often, but you will glad you have it in your bridge toolkit when it does. </w:t>
      </w:r>
    </w:p>
    <w:p w14:paraId="458D3032" w14:textId="77777777" w:rsidR="00451F82" w:rsidRDefault="00000000">
      <w:pPr>
        <w:spacing w:after="186" w:line="250" w:lineRule="auto"/>
        <w:ind w:left="-5" w:hanging="10"/>
      </w:pPr>
      <w:r>
        <w:rPr>
          <w:rFonts w:ascii="Arial" w:eastAsia="Arial" w:hAnsi="Arial" w:cs="Arial"/>
          <w:sz w:val="24"/>
        </w:rPr>
        <w:t xml:space="preserve">The premise behind </w:t>
      </w:r>
      <w:proofErr w:type="gramStart"/>
      <w:r>
        <w:rPr>
          <w:rFonts w:ascii="Arial" w:eastAsia="Arial" w:hAnsi="Arial" w:cs="Arial"/>
          <w:sz w:val="24"/>
        </w:rPr>
        <w:t>mini-splinters</w:t>
      </w:r>
      <w:proofErr w:type="gramEnd"/>
      <w:r>
        <w:rPr>
          <w:rFonts w:ascii="Arial" w:eastAsia="Arial" w:hAnsi="Arial" w:cs="Arial"/>
          <w:sz w:val="24"/>
        </w:rPr>
        <w:t xml:space="preserve"> is that they help you get to games you might not have bid because the HCP are lacking. If a singleton or void is helpful, bid to game. If a mini-splinter response faces a hand with any combination of the K Q J in that suit, you will devalue the worth of those cards and stay out of game. The only thing you give up by playing </w:t>
      </w:r>
      <w:proofErr w:type="gramStart"/>
      <w:r>
        <w:rPr>
          <w:rFonts w:ascii="Arial" w:eastAsia="Arial" w:hAnsi="Arial" w:cs="Arial"/>
          <w:sz w:val="24"/>
        </w:rPr>
        <w:t>mini-splinters</w:t>
      </w:r>
      <w:proofErr w:type="gramEnd"/>
      <w:r>
        <w:rPr>
          <w:rFonts w:ascii="Arial" w:eastAsia="Arial" w:hAnsi="Arial" w:cs="Arial"/>
          <w:sz w:val="24"/>
        </w:rPr>
        <w:t xml:space="preserve"> is a strong jump shift. It is a small price to pay, because there are lots of ways to show your strong hand if you just bid 1♠-2♣. </w:t>
      </w:r>
    </w:p>
    <w:p w14:paraId="547EC694" w14:textId="77777777" w:rsidR="00451F82" w:rsidRDefault="00000000">
      <w:pPr>
        <w:spacing w:after="136" w:line="250" w:lineRule="auto"/>
        <w:ind w:left="-5" w:hanging="10"/>
      </w:pPr>
      <w:r>
        <w:rPr>
          <w:rFonts w:ascii="Arial" w:eastAsia="Arial" w:hAnsi="Arial" w:cs="Arial"/>
          <w:sz w:val="24"/>
        </w:rPr>
        <w:t xml:space="preserve">There are a few small exceptions to “ALL jump shifts are </w:t>
      </w:r>
      <w:proofErr w:type="gramStart"/>
      <w:r>
        <w:rPr>
          <w:rFonts w:ascii="Arial" w:eastAsia="Arial" w:hAnsi="Arial" w:cs="Arial"/>
          <w:sz w:val="24"/>
        </w:rPr>
        <w:t>mini-splinters</w:t>
      </w:r>
      <w:proofErr w:type="gramEnd"/>
      <w:r>
        <w:rPr>
          <w:rFonts w:ascii="Arial" w:eastAsia="Arial" w:hAnsi="Arial" w:cs="Arial"/>
          <w:sz w:val="24"/>
        </w:rPr>
        <w:t xml:space="preserve">”, but if you accept the premise, let’s try a different auction. </w:t>
      </w:r>
    </w:p>
    <w:p w14:paraId="1E95027F" w14:textId="77777777" w:rsidR="00451F82" w:rsidRDefault="00000000">
      <w:pPr>
        <w:spacing w:after="90"/>
        <w:ind w:right="530"/>
        <w:jc w:val="right"/>
      </w:pPr>
      <w:r>
        <w:rPr>
          <w:noProof/>
        </w:rPr>
        <w:drawing>
          <wp:inline distT="0" distB="0" distL="0" distR="0" wp14:anchorId="36167EDD" wp14:editId="180DA540">
            <wp:extent cx="5771515" cy="1160780"/>
            <wp:effectExtent l="0" t="0" r="0" b="0"/>
            <wp:docPr id="285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72"/>
                    <a:stretch>
                      <a:fillRect/>
                    </a:stretch>
                  </pic:blipFill>
                  <pic:spPr>
                    <a:xfrm>
                      <a:off x="0" y="0"/>
                      <a:ext cx="5771515" cy="1160780"/>
                    </a:xfrm>
                    <a:prstGeom prst="rect">
                      <a:avLst/>
                    </a:prstGeom>
                  </pic:spPr>
                </pic:pic>
              </a:graphicData>
            </a:graphic>
          </wp:inline>
        </w:drawing>
      </w:r>
      <w:r>
        <w:rPr>
          <w:rFonts w:ascii="Arial" w:eastAsia="Arial" w:hAnsi="Arial" w:cs="Arial"/>
          <w:sz w:val="24"/>
        </w:rPr>
        <w:t xml:space="preserve"> </w:t>
      </w:r>
    </w:p>
    <w:p w14:paraId="558D76BC" w14:textId="77777777" w:rsidR="00451F82" w:rsidRDefault="00000000">
      <w:pPr>
        <w:spacing w:after="5" w:line="250" w:lineRule="auto"/>
        <w:ind w:left="-5" w:hanging="10"/>
      </w:pPr>
      <w:r>
        <w:rPr>
          <w:rFonts w:ascii="Arial" w:eastAsia="Arial" w:hAnsi="Arial" w:cs="Arial"/>
          <w:sz w:val="24"/>
        </w:rPr>
        <w:t>3♣ is a mini-splinter and 4</w:t>
      </w:r>
      <w:r>
        <w:rPr>
          <w:rFonts w:ascii="Arial" w:eastAsia="Arial" w:hAnsi="Arial" w:cs="Arial"/>
          <w:color w:val="FF0000"/>
          <w:sz w:val="24"/>
        </w:rPr>
        <w:t>♦</w:t>
      </w:r>
      <w:r>
        <w:rPr>
          <w:rFonts w:ascii="Arial" w:eastAsia="Arial" w:hAnsi="Arial" w:cs="Arial"/>
          <w:sz w:val="24"/>
        </w:rPr>
        <w:t xml:space="preserve"> is ALSO a mini-splinter, denoting slam interest if responder has a good hand. 5</w:t>
      </w:r>
      <w:r>
        <w:rPr>
          <w:rFonts w:ascii="Arial" w:eastAsia="Arial" w:hAnsi="Arial" w:cs="Arial"/>
          <w:color w:val="FF0000"/>
          <w:sz w:val="24"/>
        </w:rPr>
        <w:t>♦</w:t>
      </w:r>
      <w:r>
        <w:rPr>
          <w:rFonts w:ascii="Arial" w:eastAsia="Arial" w:hAnsi="Arial" w:cs="Arial"/>
          <w:sz w:val="24"/>
        </w:rPr>
        <w:t xml:space="preserve"> is zero or three </w:t>
      </w:r>
      <w:proofErr w:type="spellStart"/>
      <w:r>
        <w:rPr>
          <w:rFonts w:ascii="Arial" w:eastAsia="Arial" w:hAnsi="Arial" w:cs="Arial"/>
          <w:sz w:val="24"/>
        </w:rPr>
        <w:t>keycards</w:t>
      </w:r>
      <w:proofErr w:type="spellEnd"/>
      <w:r>
        <w:rPr>
          <w:rFonts w:ascii="Arial" w:eastAsia="Arial" w:hAnsi="Arial" w:cs="Arial"/>
          <w:sz w:val="24"/>
        </w:rPr>
        <w:t xml:space="preserve"> and slam is reached with alacrity. Barring an unlikely ruff, this one should be easy. If you want to count points, East has 15 HCP and West has </w:t>
      </w:r>
      <w:proofErr w:type="gramStart"/>
      <w:r>
        <w:rPr>
          <w:rFonts w:ascii="Arial" w:eastAsia="Arial" w:hAnsi="Arial" w:cs="Arial"/>
          <w:sz w:val="24"/>
        </w:rPr>
        <w:t>nine</w:t>
      </w:r>
      <w:proofErr w:type="gramEnd"/>
      <w:r>
        <w:rPr>
          <w:rFonts w:ascii="Arial" w:eastAsia="Arial" w:hAnsi="Arial" w:cs="Arial"/>
          <w:sz w:val="24"/>
        </w:rPr>
        <w:t xml:space="preserve"> </w:t>
      </w:r>
    </w:p>
    <w:p w14:paraId="2F10F7C5" w14:textId="77777777" w:rsidR="00451F82" w:rsidRDefault="00000000">
      <w:pPr>
        <w:spacing w:after="5" w:line="250" w:lineRule="auto"/>
        <w:ind w:left="-5" w:hanging="10"/>
      </w:pPr>
      <w:r>
        <w:rPr>
          <w:rFonts w:ascii="Arial" w:eastAsia="Arial" w:hAnsi="Arial" w:cs="Arial"/>
          <w:sz w:val="24"/>
        </w:rPr>
        <w:lastRenderedPageBreak/>
        <w:t xml:space="preserve">“useful” points in the majors—a 24-point slam.  </w:t>
      </w:r>
    </w:p>
    <w:p w14:paraId="38FE0281" w14:textId="77777777" w:rsidR="00451F82" w:rsidRDefault="00000000">
      <w:pPr>
        <w:spacing w:after="12" w:line="249" w:lineRule="auto"/>
        <w:ind w:left="-5" w:hanging="10"/>
      </w:pPr>
      <w:r>
        <w:rPr>
          <w:rFonts w:ascii="Arial" w:eastAsia="Arial" w:hAnsi="Arial" w:cs="Arial"/>
          <w:color w:val="222222"/>
        </w:rPr>
        <w:t xml:space="preserve">-------------------------------------------------------------------------------------------------------------------------------------------- </w:t>
      </w:r>
    </w:p>
    <w:p w14:paraId="03B2E2B6" w14:textId="77777777" w:rsidR="00451F82" w:rsidRDefault="00000000">
      <w:pPr>
        <w:pStyle w:val="Heading4"/>
        <w:ind w:left="-5" w:right="3095"/>
      </w:pPr>
      <w:r>
        <w:t xml:space="preserve">Top Master Point Earners at our Club </w:t>
      </w:r>
      <w:r>
        <w:rPr>
          <w:b w:val="0"/>
          <w:i/>
          <w:color w:val="222222"/>
          <w:sz w:val="28"/>
        </w:rPr>
        <w:t xml:space="preserve">Contributed by Allen Pengelly </w:t>
      </w:r>
    </w:p>
    <w:p w14:paraId="00B01D6A" w14:textId="77777777" w:rsidR="00451F82" w:rsidRDefault="00000000">
      <w:pPr>
        <w:spacing w:after="34"/>
      </w:pPr>
      <w:r>
        <w:rPr>
          <w:rFonts w:ascii="Arial" w:eastAsia="Arial" w:hAnsi="Arial" w:cs="Arial"/>
          <w:i/>
          <w:sz w:val="4"/>
        </w:rPr>
        <w:t xml:space="preserve"> </w:t>
      </w:r>
    </w:p>
    <w:p w14:paraId="7F650EF2" w14:textId="77777777" w:rsidR="00451F82" w:rsidRDefault="00000000">
      <w:pPr>
        <w:spacing w:after="144"/>
      </w:pPr>
      <w:r>
        <w:rPr>
          <w:rFonts w:ascii="Arial" w:eastAsia="Arial" w:hAnsi="Arial" w:cs="Arial"/>
          <w:i/>
          <w:sz w:val="8"/>
        </w:rPr>
        <w:t xml:space="preserve"> </w:t>
      </w:r>
    </w:p>
    <w:p w14:paraId="62FB56E5" w14:textId="77777777" w:rsidR="00451F82" w:rsidRDefault="00000000">
      <w:pPr>
        <w:spacing w:after="0" w:line="240" w:lineRule="auto"/>
      </w:pPr>
      <w:r>
        <w:rPr>
          <w:rFonts w:ascii="Arial" w:eastAsia="Arial" w:hAnsi="Arial" w:cs="Arial"/>
          <w:i/>
          <w:sz w:val="24"/>
        </w:rPr>
        <w:t xml:space="preserve">This table lists the individuals who have earned the most master points at our club in each of three master point bands since the beginning of April.  </w:t>
      </w:r>
    </w:p>
    <w:p w14:paraId="5F4173AB" w14:textId="77777777" w:rsidR="00451F82" w:rsidRDefault="00000000">
      <w:pPr>
        <w:spacing w:after="93"/>
      </w:pPr>
      <w:r>
        <w:rPr>
          <w:rFonts w:ascii="Arial" w:eastAsia="Arial" w:hAnsi="Arial" w:cs="Arial"/>
          <w:i/>
          <w:sz w:val="12"/>
        </w:rPr>
        <w:t xml:space="preserve"> </w:t>
      </w:r>
    </w:p>
    <w:p w14:paraId="6CFF5736" w14:textId="77777777" w:rsidR="00451F82" w:rsidRDefault="00000000">
      <w:pPr>
        <w:tabs>
          <w:tab w:val="center" w:pos="1521"/>
          <w:tab w:val="center" w:pos="3272"/>
          <w:tab w:val="center" w:pos="4971"/>
          <w:tab w:val="center" w:pos="6683"/>
          <w:tab w:val="center" w:pos="8405"/>
        </w:tabs>
        <w:spacing w:after="14"/>
      </w:pPr>
      <w:r>
        <w:tab/>
      </w:r>
      <w:r>
        <w:rPr>
          <w:rFonts w:ascii="Arial" w:eastAsia="Arial" w:hAnsi="Arial" w:cs="Arial"/>
          <w:b/>
        </w:rPr>
        <w:t xml:space="preserve">Open Players </w:t>
      </w:r>
      <w:r>
        <w:rPr>
          <w:rFonts w:ascii="Arial" w:eastAsia="Arial" w:hAnsi="Arial" w:cs="Arial"/>
          <w:b/>
        </w:rPr>
        <w:tab/>
        <w:t xml:space="preserve"> </w:t>
      </w:r>
      <w:r>
        <w:rPr>
          <w:rFonts w:ascii="Arial" w:eastAsia="Arial" w:hAnsi="Arial" w:cs="Arial"/>
          <w:b/>
        </w:rPr>
        <w:tab/>
        <w:t xml:space="preserve">499er Players </w:t>
      </w:r>
      <w:r>
        <w:rPr>
          <w:rFonts w:ascii="Arial" w:eastAsia="Arial" w:hAnsi="Arial" w:cs="Arial"/>
          <w:b/>
        </w:rPr>
        <w:tab/>
        <w:t xml:space="preserve"> </w:t>
      </w:r>
      <w:r>
        <w:rPr>
          <w:rFonts w:ascii="Arial" w:eastAsia="Arial" w:hAnsi="Arial" w:cs="Arial"/>
          <w:b/>
        </w:rPr>
        <w:tab/>
        <w:t xml:space="preserve">99er Players </w:t>
      </w:r>
    </w:p>
    <w:p w14:paraId="1AC1A8A2" w14:textId="77777777" w:rsidR="00451F82" w:rsidRDefault="00000000">
      <w:pPr>
        <w:tabs>
          <w:tab w:val="center" w:pos="1327"/>
          <w:tab w:val="center" w:pos="2729"/>
          <w:tab w:val="center" w:pos="3272"/>
          <w:tab w:val="center" w:pos="3620"/>
          <w:tab w:val="center" w:pos="4794"/>
          <w:tab w:val="center" w:pos="6140"/>
          <w:tab w:val="center" w:pos="6657"/>
          <w:tab w:val="center" w:pos="7041"/>
          <w:tab w:val="center" w:pos="8214"/>
          <w:tab w:val="center" w:pos="9573"/>
        </w:tabs>
        <w:spacing w:after="5" w:line="250" w:lineRule="auto"/>
      </w:pPr>
      <w:r>
        <w:rPr>
          <w:rFonts w:ascii="Arial" w:eastAsia="Arial" w:hAnsi="Arial" w:cs="Arial"/>
          <w:sz w:val="24"/>
        </w:rPr>
        <w:t xml:space="preserve"> </w:t>
      </w:r>
      <w:r>
        <w:rPr>
          <w:rFonts w:ascii="Arial" w:eastAsia="Arial" w:hAnsi="Arial" w:cs="Arial"/>
          <w:sz w:val="24"/>
        </w:rPr>
        <w:tab/>
        <w:t xml:space="preserve">Name </w:t>
      </w:r>
      <w:r>
        <w:rPr>
          <w:rFonts w:ascii="Arial" w:eastAsia="Arial" w:hAnsi="Arial" w:cs="Arial"/>
          <w:sz w:val="24"/>
        </w:rPr>
        <w:tab/>
        <w:t xml:space="preserve">MP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Name </w:t>
      </w:r>
      <w:r>
        <w:rPr>
          <w:rFonts w:ascii="Arial" w:eastAsia="Arial" w:hAnsi="Arial" w:cs="Arial"/>
          <w:sz w:val="24"/>
        </w:rPr>
        <w:tab/>
        <w:t xml:space="preserve">MP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Name </w:t>
      </w:r>
      <w:r>
        <w:rPr>
          <w:rFonts w:ascii="Arial" w:eastAsia="Arial" w:hAnsi="Arial" w:cs="Arial"/>
          <w:sz w:val="24"/>
        </w:rPr>
        <w:tab/>
        <w:t xml:space="preserve">MP </w:t>
      </w:r>
    </w:p>
    <w:p w14:paraId="126F05A1" w14:textId="77777777" w:rsidR="00451F82" w:rsidRDefault="00000000">
      <w:pPr>
        <w:numPr>
          <w:ilvl w:val="0"/>
          <w:numId w:val="2"/>
        </w:numPr>
        <w:spacing w:after="39"/>
        <w:ind w:right="331" w:hanging="387"/>
      </w:pPr>
      <w:r>
        <w:rPr>
          <w:rFonts w:ascii="Arial" w:eastAsia="Arial" w:hAnsi="Arial" w:cs="Arial"/>
        </w:rPr>
        <w:t xml:space="preserve">David Baker </w:t>
      </w:r>
      <w:r>
        <w:rPr>
          <w:rFonts w:ascii="Arial" w:eastAsia="Arial" w:hAnsi="Arial" w:cs="Arial"/>
        </w:rPr>
        <w:tab/>
      </w:r>
      <w:r>
        <w:rPr>
          <w:rFonts w:ascii="Arial" w:eastAsia="Arial" w:hAnsi="Arial" w:cs="Arial"/>
          <w:sz w:val="20"/>
        </w:rPr>
        <w:t xml:space="preserve">26.59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 </w:t>
      </w:r>
      <w:r>
        <w:rPr>
          <w:rFonts w:ascii="Arial" w:eastAsia="Arial" w:hAnsi="Arial" w:cs="Arial"/>
          <w:sz w:val="20"/>
        </w:rPr>
        <w:tab/>
      </w:r>
      <w:r>
        <w:rPr>
          <w:rFonts w:ascii="Arial" w:eastAsia="Arial" w:hAnsi="Arial" w:cs="Arial"/>
        </w:rPr>
        <w:t xml:space="preserve">Barbara Arthur </w:t>
      </w:r>
      <w:r>
        <w:rPr>
          <w:rFonts w:ascii="Arial" w:eastAsia="Arial" w:hAnsi="Arial" w:cs="Arial"/>
        </w:rPr>
        <w:tab/>
        <w:t>13.</w:t>
      </w:r>
      <w:proofErr w:type="gramStart"/>
      <w:r>
        <w:rPr>
          <w:rFonts w:ascii="Arial" w:eastAsia="Arial" w:hAnsi="Arial" w:cs="Arial"/>
        </w:rPr>
        <w:t xml:space="preserve">23 </w:t>
      </w:r>
      <w:r>
        <w:rPr>
          <w:rFonts w:ascii="Arial" w:eastAsia="Arial" w:hAnsi="Arial" w:cs="Arial"/>
          <w:sz w:val="26"/>
        </w:rPr>
        <w:t xml:space="preserve"> </w:t>
      </w:r>
      <w:r>
        <w:rPr>
          <w:rFonts w:ascii="Arial" w:eastAsia="Arial" w:hAnsi="Arial" w:cs="Arial"/>
          <w:sz w:val="26"/>
        </w:rPr>
        <w:tab/>
      </w:r>
      <w:proofErr w:type="gramEnd"/>
      <w:r>
        <w:rPr>
          <w:rFonts w:ascii="Arial" w:eastAsia="Arial" w:hAnsi="Arial" w:cs="Arial"/>
          <w:sz w:val="20"/>
        </w:rPr>
        <w:t xml:space="preserve">1 </w:t>
      </w:r>
      <w:r>
        <w:rPr>
          <w:rFonts w:ascii="Arial" w:eastAsia="Arial" w:hAnsi="Arial" w:cs="Arial"/>
          <w:sz w:val="20"/>
        </w:rPr>
        <w:tab/>
      </w:r>
      <w:r>
        <w:rPr>
          <w:rFonts w:ascii="Arial" w:eastAsia="Arial" w:hAnsi="Arial" w:cs="Arial"/>
        </w:rPr>
        <w:t xml:space="preserve">Debbie </w:t>
      </w:r>
      <w:proofErr w:type="spellStart"/>
      <w:r>
        <w:rPr>
          <w:rFonts w:ascii="Arial" w:eastAsia="Arial" w:hAnsi="Arial" w:cs="Arial"/>
        </w:rPr>
        <w:t>Miethig</w:t>
      </w:r>
      <w:proofErr w:type="spellEnd"/>
      <w:r>
        <w:rPr>
          <w:rFonts w:ascii="Arial" w:eastAsia="Arial" w:hAnsi="Arial" w:cs="Arial"/>
          <w:sz w:val="24"/>
        </w:rPr>
        <w:t xml:space="preserve"> </w:t>
      </w:r>
      <w:r>
        <w:rPr>
          <w:rFonts w:ascii="Arial" w:eastAsia="Arial" w:hAnsi="Arial" w:cs="Arial"/>
          <w:sz w:val="24"/>
        </w:rPr>
        <w:tab/>
      </w:r>
      <w:r>
        <w:rPr>
          <w:rFonts w:ascii="Arial" w:eastAsia="Arial" w:hAnsi="Arial" w:cs="Arial"/>
        </w:rPr>
        <w:t xml:space="preserve">6.17 </w:t>
      </w:r>
    </w:p>
    <w:p w14:paraId="48379C7F" w14:textId="77777777" w:rsidR="00451F82" w:rsidRDefault="00000000">
      <w:pPr>
        <w:numPr>
          <w:ilvl w:val="0"/>
          <w:numId w:val="2"/>
        </w:numPr>
        <w:spacing w:after="39"/>
        <w:ind w:right="331" w:hanging="387"/>
      </w:pPr>
      <w:r>
        <w:rPr>
          <w:rFonts w:ascii="Arial" w:eastAsia="Arial" w:hAnsi="Arial" w:cs="Arial"/>
        </w:rPr>
        <w:t xml:space="preserve">Cindy Mahn </w:t>
      </w:r>
      <w:r>
        <w:rPr>
          <w:rFonts w:ascii="Arial" w:eastAsia="Arial" w:hAnsi="Arial" w:cs="Arial"/>
        </w:rPr>
        <w:tab/>
      </w:r>
      <w:r>
        <w:rPr>
          <w:rFonts w:ascii="Arial" w:eastAsia="Arial" w:hAnsi="Arial" w:cs="Arial"/>
          <w:sz w:val="20"/>
        </w:rPr>
        <w:t xml:space="preserve">19.13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 </w:t>
      </w:r>
      <w:r>
        <w:rPr>
          <w:rFonts w:ascii="Arial" w:eastAsia="Arial" w:hAnsi="Arial" w:cs="Arial"/>
          <w:sz w:val="20"/>
        </w:rPr>
        <w:tab/>
        <w:t xml:space="preserve">Suzanne Edwards </w:t>
      </w:r>
      <w:r>
        <w:rPr>
          <w:rFonts w:ascii="Arial" w:eastAsia="Arial" w:hAnsi="Arial" w:cs="Arial"/>
          <w:sz w:val="20"/>
        </w:rPr>
        <w:tab/>
      </w:r>
      <w:r>
        <w:rPr>
          <w:rFonts w:ascii="Arial" w:eastAsia="Arial" w:hAnsi="Arial" w:cs="Arial"/>
        </w:rPr>
        <w:t>11.</w:t>
      </w:r>
      <w:proofErr w:type="gramStart"/>
      <w:r>
        <w:rPr>
          <w:rFonts w:ascii="Arial" w:eastAsia="Arial" w:hAnsi="Arial" w:cs="Arial"/>
        </w:rPr>
        <w:t xml:space="preserve">82 </w:t>
      </w:r>
      <w:r>
        <w:rPr>
          <w:rFonts w:ascii="Arial" w:eastAsia="Arial" w:hAnsi="Arial" w:cs="Arial"/>
          <w:sz w:val="26"/>
        </w:rPr>
        <w:t xml:space="preserve"> </w:t>
      </w:r>
      <w:r>
        <w:rPr>
          <w:rFonts w:ascii="Arial" w:eastAsia="Arial" w:hAnsi="Arial" w:cs="Arial"/>
          <w:sz w:val="26"/>
        </w:rPr>
        <w:tab/>
      </w:r>
      <w:proofErr w:type="gramEnd"/>
      <w:r>
        <w:rPr>
          <w:rFonts w:ascii="Arial" w:eastAsia="Arial" w:hAnsi="Arial" w:cs="Arial"/>
          <w:sz w:val="20"/>
        </w:rPr>
        <w:t xml:space="preserve">2 </w:t>
      </w:r>
      <w:r>
        <w:rPr>
          <w:rFonts w:ascii="Arial" w:eastAsia="Arial" w:hAnsi="Arial" w:cs="Arial"/>
          <w:sz w:val="20"/>
        </w:rPr>
        <w:tab/>
      </w:r>
      <w:r>
        <w:rPr>
          <w:rFonts w:ascii="Arial" w:eastAsia="Arial" w:hAnsi="Arial" w:cs="Arial"/>
        </w:rPr>
        <w:t>Sharon Nesbitt</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5.82 </w:t>
      </w:r>
    </w:p>
    <w:p w14:paraId="187B9805" w14:textId="77777777" w:rsidR="00451F82" w:rsidRDefault="00000000">
      <w:pPr>
        <w:numPr>
          <w:ilvl w:val="0"/>
          <w:numId w:val="2"/>
        </w:numPr>
        <w:spacing w:after="39"/>
        <w:ind w:right="331" w:hanging="387"/>
      </w:pPr>
      <w:r>
        <w:rPr>
          <w:rFonts w:ascii="Arial" w:eastAsia="Arial" w:hAnsi="Arial" w:cs="Arial"/>
          <w:sz w:val="24"/>
        </w:rPr>
        <w:t>Ted Boyd</w:t>
      </w:r>
      <w:r>
        <w:rPr>
          <w:rFonts w:ascii="Arial" w:eastAsia="Arial" w:hAnsi="Arial" w:cs="Arial"/>
        </w:rPr>
        <w:t xml:space="preserve"> </w:t>
      </w:r>
      <w:r>
        <w:rPr>
          <w:rFonts w:ascii="Arial" w:eastAsia="Arial" w:hAnsi="Arial" w:cs="Arial"/>
        </w:rPr>
        <w:tab/>
      </w:r>
      <w:r>
        <w:rPr>
          <w:rFonts w:ascii="Arial" w:eastAsia="Arial" w:hAnsi="Arial" w:cs="Arial"/>
          <w:sz w:val="20"/>
        </w:rPr>
        <w:t xml:space="preserve">15.45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3 </w:t>
      </w:r>
      <w:r>
        <w:rPr>
          <w:rFonts w:ascii="Arial" w:eastAsia="Arial" w:hAnsi="Arial" w:cs="Arial"/>
          <w:sz w:val="20"/>
        </w:rPr>
        <w:tab/>
      </w:r>
      <w:r>
        <w:rPr>
          <w:rFonts w:ascii="Arial" w:eastAsia="Arial" w:hAnsi="Arial" w:cs="Arial"/>
        </w:rPr>
        <w:t xml:space="preserve">Shelley Metcalfe </w:t>
      </w:r>
      <w:r>
        <w:rPr>
          <w:rFonts w:ascii="Arial" w:eastAsia="Arial" w:hAnsi="Arial" w:cs="Arial"/>
        </w:rPr>
        <w:tab/>
        <w:t>10.</w:t>
      </w:r>
      <w:proofErr w:type="gramStart"/>
      <w:r>
        <w:rPr>
          <w:rFonts w:ascii="Arial" w:eastAsia="Arial" w:hAnsi="Arial" w:cs="Arial"/>
        </w:rPr>
        <w:t xml:space="preserve">74 </w:t>
      </w:r>
      <w:r>
        <w:rPr>
          <w:rFonts w:ascii="Arial" w:eastAsia="Arial" w:hAnsi="Arial" w:cs="Arial"/>
          <w:sz w:val="26"/>
        </w:rPr>
        <w:t xml:space="preserve"> </w:t>
      </w:r>
      <w:r>
        <w:rPr>
          <w:rFonts w:ascii="Arial" w:eastAsia="Arial" w:hAnsi="Arial" w:cs="Arial"/>
          <w:sz w:val="26"/>
        </w:rPr>
        <w:tab/>
      </w:r>
      <w:proofErr w:type="gramEnd"/>
      <w:r>
        <w:rPr>
          <w:rFonts w:ascii="Arial" w:eastAsia="Arial" w:hAnsi="Arial" w:cs="Arial"/>
          <w:sz w:val="20"/>
        </w:rPr>
        <w:t xml:space="preserve">3 </w:t>
      </w:r>
      <w:r>
        <w:rPr>
          <w:rFonts w:ascii="Arial" w:eastAsia="Arial" w:hAnsi="Arial" w:cs="Arial"/>
          <w:sz w:val="20"/>
        </w:rPr>
        <w:tab/>
      </w:r>
      <w:r>
        <w:rPr>
          <w:rFonts w:ascii="Arial" w:eastAsia="Arial" w:hAnsi="Arial" w:cs="Arial"/>
        </w:rPr>
        <w:t xml:space="preserve">Rick Arthur </w:t>
      </w:r>
      <w:r>
        <w:rPr>
          <w:rFonts w:ascii="Arial" w:eastAsia="Arial" w:hAnsi="Arial" w:cs="Arial"/>
        </w:rPr>
        <w:tab/>
        <w:t xml:space="preserve">5.80 </w:t>
      </w:r>
      <w:r>
        <w:rPr>
          <w:rFonts w:ascii="Arial" w:eastAsia="Arial" w:hAnsi="Arial" w:cs="Arial"/>
          <w:sz w:val="20"/>
        </w:rPr>
        <w:t xml:space="preserve">4 </w:t>
      </w:r>
      <w:r>
        <w:rPr>
          <w:rFonts w:ascii="Arial" w:eastAsia="Arial" w:hAnsi="Arial" w:cs="Arial"/>
          <w:sz w:val="20"/>
        </w:rPr>
        <w:tab/>
      </w:r>
      <w:r>
        <w:rPr>
          <w:rFonts w:ascii="Arial" w:eastAsia="Arial" w:hAnsi="Arial" w:cs="Arial"/>
        </w:rPr>
        <w:t xml:space="preserve">Mike Peng </w:t>
      </w:r>
      <w:r>
        <w:rPr>
          <w:rFonts w:ascii="Arial" w:eastAsia="Arial" w:hAnsi="Arial" w:cs="Arial"/>
        </w:rPr>
        <w:tab/>
      </w:r>
      <w:r>
        <w:rPr>
          <w:rFonts w:ascii="Arial" w:eastAsia="Arial" w:hAnsi="Arial" w:cs="Arial"/>
          <w:sz w:val="20"/>
        </w:rPr>
        <w:t xml:space="preserve">13.89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4 </w:t>
      </w:r>
      <w:r>
        <w:rPr>
          <w:rFonts w:ascii="Arial" w:eastAsia="Arial" w:hAnsi="Arial" w:cs="Arial"/>
          <w:sz w:val="20"/>
        </w:rPr>
        <w:tab/>
      </w:r>
      <w:r>
        <w:rPr>
          <w:rFonts w:ascii="Arial" w:eastAsia="Arial" w:hAnsi="Arial" w:cs="Arial"/>
        </w:rPr>
        <w:t>Jim Dalgliesh</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9.75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4 </w:t>
      </w:r>
      <w:r>
        <w:rPr>
          <w:rFonts w:ascii="Arial" w:eastAsia="Arial" w:hAnsi="Arial" w:cs="Arial"/>
          <w:sz w:val="20"/>
        </w:rPr>
        <w:tab/>
        <w:t xml:space="preserve">Peter </w:t>
      </w:r>
      <w:proofErr w:type="spellStart"/>
      <w:r>
        <w:rPr>
          <w:rFonts w:ascii="Arial" w:eastAsia="Arial" w:hAnsi="Arial" w:cs="Arial"/>
          <w:sz w:val="20"/>
        </w:rPr>
        <w:t>Gaasenbeek</w:t>
      </w:r>
      <w:proofErr w:type="spellEnd"/>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5.10 </w:t>
      </w:r>
    </w:p>
    <w:p w14:paraId="5883B029" w14:textId="77777777" w:rsidR="00451F82" w:rsidRDefault="00000000">
      <w:pPr>
        <w:numPr>
          <w:ilvl w:val="0"/>
          <w:numId w:val="3"/>
        </w:numPr>
        <w:spacing w:after="39"/>
        <w:ind w:right="331" w:hanging="392"/>
      </w:pPr>
      <w:r>
        <w:rPr>
          <w:rFonts w:ascii="Arial" w:eastAsia="Arial" w:hAnsi="Arial" w:cs="Arial"/>
        </w:rPr>
        <w:t xml:space="preserve">Colin Harrington </w:t>
      </w:r>
      <w:r>
        <w:rPr>
          <w:rFonts w:ascii="Arial" w:eastAsia="Arial" w:hAnsi="Arial" w:cs="Arial"/>
        </w:rPr>
        <w:tab/>
      </w:r>
      <w:r>
        <w:rPr>
          <w:rFonts w:ascii="Arial" w:eastAsia="Arial" w:hAnsi="Arial" w:cs="Arial"/>
          <w:sz w:val="20"/>
        </w:rPr>
        <w:t xml:space="preserve">13.51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5 </w:t>
      </w:r>
      <w:r>
        <w:rPr>
          <w:rFonts w:ascii="Arial" w:eastAsia="Arial" w:hAnsi="Arial" w:cs="Arial"/>
          <w:sz w:val="20"/>
        </w:rPr>
        <w:tab/>
      </w:r>
      <w:r>
        <w:rPr>
          <w:rFonts w:ascii="Arial" w:eastAsia="Arial" w:hAnsi="Arial" w:cs="Arial"/>
        </w:rPr>
        <w:t>Joan Slover</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9.17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5 </w:t>
      </w:r>
      <w:r>
        <w:rPr>
          <w:rFonts w:ascii="Arial" w:eastAsia="Arial" w:hAnsi="Arial" w:cs="Arial"/>
          <w:sz w:val="20"/>
        </w:rPr>
        <w:tab/>
      </w:r>
      <w:r>
        <w:rPr>
          <w:rFonts w:ascii="Arial" w:eastAsia="Arial" w:hAnsi="Arial" w:cs="Arial"/>
        </w:rPr>
        <w:t>Audrey Cook</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5.08 </w:t>
      </w:r>
    </w:p>
    <w:p w14:paraId="4F0A0583" w14:textId="77777777" w:rsidR="00451F82" w:rsidRDefault="00000000">
      <w:pPr>
        <w:numPr>
          <w:ilvl w:val="0"/>
          <w:numId w:val="3"/>
        </w:numPr>
        <w:spacing w:after="39"/>
        <w:ind w:right="331" w:hanging="392"/>
      </w:pPr>
      <w:r>
        <w:rPr>
          <w:rFonts w:ascii="Arial" w:eastAsia="Arial" w:hAnsi="Arial" w:cs="Arial"/>
        </w:rPr>
        <w:t xml:space="preserve">Edith Ferber </w:t>
      </w:r>
      <w:r>
        <w:rPr>
          <w:rFonts w:ascii="Arial" w:eastAsia="Arial" w:hAnsi="Arial" w:cs="Arial"/>
        </w:rPr>
        <w:tab/>
      </w:r>
      <w:r>
        <w:rPr>
          <w:rFonts w:ascii="Arial" w:eastAsia="Arial" w:hAnsi="Arial" w:cs="Arial"/>
          <w:sz w:val="20"/>
        </w:rPr>
        <w:t xml:space="preserve">12.05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6 </w:t>
      </w:r>
      <w:r>
        <w:rPr>
          <w:rFonts w:ascii="Arial" w:eastAsia="Arial" w:hAnsi="Arial" w:cs="Arial"/>
          <w:sz w:val="20"/>
        </w:rPr>
        <w:tab/>
      </w:r>
      <w:r>
        <w:rPr>
          <w:rFonts w:ascii="Arial" w:eastAsia="Arial" w:hAnsi="Arial" w:cs="Arial"/>
        </w:rPr>
        <w:t xml:space="preserve">Lori Cole </w:t>
      </w:r>
      <w:r>
        <w:rPr>
          <w:rFonts w:ascii="Arial" w:eastAsia="Arial" w:hAnsi="Arial" w:cs="Arial"/>
        </w:rPr>
        <w:tab/>
        <w:t xml:space="preserve">8.94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6 </w:t>
      </w:r>
      <w:r>
        <w:rPr>
          <w:rFonts w:ascii="Arial" w:eastAsia="Arial" w:hAnsi="Arial" w:cs="Arial"/>
          <w:sz w:val="20"/>
        </w:rPr>
        <w:tab/>
      </w:r>
      <w:r>
        <w:rPr>
          <w:rFonts w:ascii="Arial" w:eastAsia="Arial" w:hAnsi="Arial" w:cs="Arial"/>
        </w:rPr>
        <w:t xml:space="preserve">Louise </w:t>
      </w:r>
      <w:proofErr w:type="spellStart"/>
      <w:r>
        <w:rPr>
          <w:rFonts w:ascii="Arial" w:eastAsia="Arial" w:hAnsi="Arial" w:cs="Arial"/>
        </w:rPr>
        <w:t>Dawdy</w:t>
      </w:r>
      <w:proofErr w:type="spellEnd"/>
      <w:r>
        <w:rPr>
          <w:rFonts w:ascii="Arial" w:eastAsia="Arial" w:hAnsi="Arial" w:cs="Arial"/>
        </w:rPr>
        <w:t xml:space="preserve"> </w:t>
      </w:r>
      <w:r>
        <w:rPr>
          <w:rFonts w:ascii="Arial" w:eastAsia="Arial" w:hAnsi="Arial" w:cs="Arial"/>
        </w:rPr>
        <w:tab/>
        <w:t xml:space="preserve">4.52 </w:t>
      </w:r>
    </w:p>
    <w:p w14:paraId="4E824CA7" w14:textId="77777777" w:rsidR="00451F82" w:rsidRDefault="00000000">
      <w:pPr>
        <w:numPr>
          <w:ilvl w:val="0"/>
          <w:numId w:val="3"/>
        </w:numPr>
        <w:spacing w:after="61"/>
        <w:ind w:right="331" w:hanging="392"/>
      </w:pPr>
      <w:r>
        <w:rPr>
          <w:noProof/>
        </w:rPr>
        <w:drawing>
          <wp:anchor distT="0" distB="0" distL="114300" distR="114300" simplePos="0" relativeHeight="251658240" behindDoc="1" locked="0" layoutInCell="1" allowOverlap="0" wp14:anchorId="5E894E3B" wp14:editId="548B204C">
            <wp:simplePos x="0" y="0"/>
            <wp:positionH relativeFrom="column">
              <wp:posOffset>-77215</wp:posOffset>
            </wp:positionH>
            <wp:positionV relativeFrom="paragraph">
              <wp:posOffset>-1541301</wp:posOffset>
            </wp:positionV>
            <wp:extent cx="6635497" cy="5425441"/>
            <wp:effectExtent l="0" t="0" r="0" b="0"/>
            <wp:wrapNone/>
            <wp:docPr id="33871" name="Picture 33871"/>
            <wp:cNvGraphicFramePr/>
            <a:graphic xmlns:a="http://schemas.openxmlformats.org/drawingml/2006/main">
              <a:graphicData uri="http://schemas.openxmlformats.org/drawingml/2006/picture">
                <pic:pic xmlns:pic="http://schemas.openxmlformats.org/drawingml/2006/picture">
                  <pic:nvPicPr>
                    <pic:cNvPr id="33871" name="Picture 33871"/>
                    <pic:cNvPicPr/>
                  </pic:nvPicPr>
                  <pic:blipFill>
                    <a:blip r:embed="rId73"/>
                    <a:stretch>
                      <a:fillRect/>
                    </a:stretch>
                  </pic:blipFill>
                  <pic:spPr>
                    <a:xfrm>
                      <a:off x="0" y="0"/>
                      <a:ext cx="6635497" cy="5425441"/>
                    </a:xfrm>
                    <a:prstGeom prst="rect">
                      <a:avLst/>
                    </a:prstGeom>
                  </pic:spPr>
                </pic:pic>
              </a:graphicData>
            </a:graphic>
          </wp:anchor>
        </w:drawing>
      </w:r>
      <w:r>
        <w:rPr>
          <w:rFonts w:ascii="Arial" w:eastAsia="Arial" w:hAnsi="Arial" w:cs="Arial"/>
        </w:rPr>
        <w:t>Neil Jeffrey</w:t>
      </w:r>
      <w:r>
        <w:rPr>
          <w:rFonts w:ascii="Arial" w:eastAsia="Arial" w:hAnsi="Arial" w:cs="Arial"/>
          <w:sz w:val="20"/>
        </w:rPr>
        <w:t xml:space="preserve"> </w:t>
      </w:r>
      <w:r>
        <w:rPr>
          <w:rFonts w:ascii="Arial" w:eastAsia="Arial" w:hAnsi="Arial" w:cs="Arial"/>
          <w:sz w:val="20"/>
        </w:rPr>
        <w:tab/>
        <w:t xml:space="preserve">11.27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7 </w:t>
      </w:r>
      <w:r>
        <w:rPr>
          <w:rFonts w:ascii="Arial" w:eastAsia="Arial" w:hAnsi="Arial" w:cs="Arial"/>
          <w:sz w:val="20"/>
        </w:rPr>
        <w:tab/>
      </w:r>
      <w:r>
        <w:rPr>
          <w:rFonts w:ascii="Arial" w:eastAsia="Arial" w:hAnsi="Arial" w:cs="Arial"/>
        </w:rPr>
        <w:t>Sal Pace</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7.84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7 </w:t>
      </w:r>
      <w:r>
        <w:rPr>
          <w:rFonts w:ascii="Arial" w:eastAsia="Arial" w:hAnsi="Arial" w:cs="Arial"/>
          <w:sz w:val="20"/>
        </w:rPr>
        <w:tab/>
      </w:r>
      <w:r>
        <w:rPr>
          <w:rFonts w:ascii="Arial" w:eastAsia="Arial" w:hAnsi="Arial" w:cs="Arial"/>
        </w:rPr>
        <w:t xml:space="preserve">Alicia Wright </w:t>
      </w:r>
      <w:r>
        <w:rPr>
          <w:rFonts w:ascii="Arial" w:eastAsia="Arial" w:hAnsi="Arial" w:cs="Arial"/>
        </w:rPr>
        <w:tab/>
        <w:t xml:space="preserve">3.65 </w:t>
      </w:r>
      <w:r>
        <w:rPr>
          <w:rFonts w:ascii="Arial" w:eastAsia="Arial" w:hAnsi="Arial" w:cs="Arial"/>
          <w:sz w:val="20"/>
        </w:rPr>
        <w:t xml:space="preserve">8 </w:t>
      </w:r>
      <w:r>
        <w:rPr>
          <w:rFonts w:ascii="Arial" w:eastAsia="Arial" w:hAnsi="Arial" w:cs="Arial"/>
          <w:sz w:val="20"/>
        </w:rPr>
        <w:tab/>
        <w:t xml:space="preserve">John Hanemaayer </w:t>
      </w:r>
      <w:r>
        <w:rPr>
          <w:rFonts w:ascii="Arial" w:eastAsia="Arial" w:hAnsi="Arial" w:cs="Arial"/>
          <w:sz w:val="20"/>
        </w:rPr>
        <w:tab/>
        <w:t xml:space="preserve">10.84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8 </w:t>
      </w:r>
      <w:r>
        <w:rPr>
          <w:rFonts w:ascii="Arial" w:eastAsia="Arial" w:hAnsi="Arial" w:cs="Arial"/>
          <w:sz w:val="20"/>
        </w:rPr>
        <w:tab/>
      </w:r>
      <w:r>
        <w:rPr>
          <w:rFonts w:ascii="Arial" w:eastAsia="Arial" w:hAnsi="Arial" w:cs="Arial"/>
        </w:rPr>
        <w:t xml:space="preserve">Sue Moses </w:t>
      </w:r>
      <w:r>
        <w:rPr>
          <w:rFonts w:ascii="Arial" w:eastAsia="Arial" w:hAnsi="Arial" w:cs="Arial"/>
        </w:rPr>
        <w:tab/>
        <w:t xml:space="preserve">7.77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8 </w:t>
      </w:r>
      <w:r>
        <w:rPr>
          <w:rFonts w:ascii="Arial" w:eastAsia="Arial" w:hAnsi="Arial" w:cs="Arial"/>
          <w:sz w:val="20"/>
        </w:rPr>
        <w:tab/>
      </w:r>
      <w:r>
        <w:rPr>
          <w:rFonts w:ascii="Arial" w:eastAsia="Arial" w:hAnsi="Arial" w:cs="Arial"/>
        </w:rPr>
        <w:t>Jim Fox</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3.53 </w:t>
      </w:r>
    </w:p>
    <w:p w14:paraId="77C3893E" w14:textId="77777777" w:rsidR="00451F82" w:rsidRDefault="00000000">
      <w:pPr>
        <w:numPr>
          <w:ilvl w:val="0"/>
          <w:numId w:val="4"/>
        </w:numPr>
        <w:spacing w:after="39"/>
        <w:ind w:right="331" w:hanging="444"/>
      </w:pPr>
      <w:r>
        <w:rPr>
          <w:rFonts w:ascii="Arial" w:eastAsia="Arial" w:hAnsi="Arial" w:cs="Arial"/>
          <w:sz w:val="20"/>
        </w:rPr>
        <w:t>Moira Hollingsworth</w:t>
      </w:r>
      <w:r>
        <w:rPr>
          <w:rFonts w:ascii="Arial" w:eastAsia="Arial" w:hAnsi="Arial" w:cs="Arial"/>
        </w:rPr>
        <w:t xml:space="preserve"> </w:t>
      </w:r>
      <w:r>
        <w:rPr>
          <w:rFonts w:ascii="Arial" w:eastAsia="Arial" w:hAnsi="Arial" w:cs="Arial"/>
        </w:rPr>
        <w:tab/>
      </w:r>
      <w:r>
        <w:rPr>
          <w:rFonts w:ascii="Arial" w:eastAsia="Arial" w:hAnsi="Arial" w:cs="Arial"/>
          <w:sz w:val="20"/>
        </w:rPr>
        <w:t xml:space="preserve">10.21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9 </w:t>
      </w:r>
      <w:r>
        <w:rPr>
          <w:rFonts w:ascii="Arial" w:eastAsia="Arial" w:hAnsi="Arial" w:cs="Arial"/>
          <w:sz w:val="20"/>
        </w:rPr>
        <w:tab/>
      </w:r>
      <w:r>
        <w:rPr>
          <w:rFonts w:ascii="Arial" w:eastAsia="Arial" w:hAnsi="Arial" w:cs="Arial"/>
        </w:rPr>
        <w:t xml:space="preserve">Andy </w:t>
      </w:r>
      <w:proofErr w:type="spellStart"/>
      <w:r>
        <w:rPr>
          <w:rFonts w:ascii="Arial" w:eastAsia="Arial" w:hAnsi="Arial" w:cs="Arial"/>
        </w:rPr>
        <w:t>Martinek</w:t>
      </w:r>
      <w:proofErr w:type="spellEnd"/>
      <w:r>
        <w:rPr>
          <w:rFonts w:ascii="Arial" w:eastAsia="Arial" w:hAnsi="Arial" w:cs="Arial"/>
        </w:rPr>
        <w:t xml:space="preserve"> </w:t>
      </w:r>
      <w:r>
        <w:rPr>
          <w:rFonts w:ascii="Arial" w:eastAsia="Arial" w:hAnsi="Arial" w:cs="Arial"/>
        </w:rPr>
        <w:tab/>
        <w:t xml:space="preserve">7.67 </w:t>
      </w:r>
      <w:r>
        <w:rPr>
          <w:rFonts w:ascii="Arial" w:eastAsia="Arial" w:hAnsi="Arial" w:cs="Arial"/>
        </w:rPr>
        <w:tab/>
      </w:r>
      <w:r>
        <w:rPr>
          <w:rFonts w:ascii="Arial" w:eastAsia="Arial" w:hAnsi="Arial" w:cs="Arial"/>
          <w:sz w:val="26"/>
        </w:rPr>
        <w:t xml:space="preserve"> </w:t>
      </w:r>
      <w:r>
        <w:rPr>
          <w:rFonts w:ascii="Arial" w:eastAsia="Arial" w:hAnsi="Arial" w:cs="Arial"/>
          <w:sz w:val="26"/>
        </w:rPr>
        <w:tab/>
      </w:r>
      <w:r>
        <w:rPr>
          <w:rFonts w:ascii="Arial" w:eastAsia="Arial" w:hAnsi="Arial" w:cs="Arial"/>
          <w:sz w:val="20"/>
        </w:rPr>
        <w:t xml:space="preserve">9 </w:t>
      </w:r>
      <w:r>
        <w:rPr>
          <w:rFonts w:ascii="Arial" w:eastAsia="Arial" w:hAnsi="Arial" w:cs="Arial"/>
          <w:sz w:val="20"/>
        </w:rPr>
        <w:tab/>
      </w:r>
      <w:r>
        <w:rPr>
          <w:rFonts w:ascii="Arial" w:eastAsia="Arial" w:hAnsi="Arial" w:cs="Arial"/>
        </w:rPr>
        <w:t xml:space="preserve">Pat </w:t>
      </w:r>
      <w:proofErr w:type="spellStart"/>
      <w:r>
        <w:rPr>
          <w:rFonts w:ascii="Arial" w:eastAsia="Arial" w:hAnsi="Arial" w:cs="Arial"/>
        </w:rPr>
        <w:t>Pietrek</w:t>
      </w:r>
      <w:proofErr w:type="spellEnd"/>
      <w:r>
        <w:rPr>
          <w:rFonts w:ascii="Arial" w:eastAsia="Arial" w:hAnsi="Arial" w:cs="Arial"/>
        </w:rPr>
        <w:t xml:space="preserve"> </w:t>
      </w:r>
      <w:r>
        <w:rPr>
          <w:rFonts w:ascii="Arial" w:eastAsia="Arial" w:hAnsi="Arial" w:cs="Arial"/>
        </w:rPr>
        <w:tab/>
        <w:t xml:space="preserve">3.12 </w:t>
      </w:r>
    </w:p>
    <w:p w14:paraId="237502EA" w14:textId="77777777" w:rsidR="00451F82" w:rsidRDefault="00000000">
      <w:pPr>
        <w:numPr>
          <w:ilvl w:val="0"/>
          <w:numId w:val="4"/>
        </w:numPr>
        <w:spacing w:after="39"/>
        <w:ind w:right="331" w:hanging="444"/>
      </w:pPr>
      <w:r>
        <w:rPr>
          <w:rFonts w:ascii="Arial" w:eastAsia="Arial" w:hAnsi="Arial" w:cs="Arial"/>
        </w:rPr>
        <w:t>Scott Hills</w:t>
      </w:r>
      <w:r>
        <w:rPr>
          <w:rFonts w:ascii="Arial" w:eastAsia="Arial" w:hAnsi="Arial" w:cs="Arial"/>
          <w:sz w:val="20"/>
        </w:rPr>
        <w:t xml:space="preserve"> </w:t>
      </w:r>
      <w:r>
        <w:rPr>
          <w:rFonts w:ascii="Arial" w:eastAsia="Arial" w:hAnsi="Arial" w:cs="Arial"/>
          <w:sz w:val="20"/>
        </w:rPr>
        <w:tab/>
        <w:t xml:space="preserve">9.71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10 </w:t>
      </w:r>
      <w:r>
        <w:rPr>
          <w:rFonts w:ascii="Arial" w:eastAsia="Arial" w:hAnsi="Arial" w:cs="Arial"/>
        </w:rPr>
        <w:t xml:space="preserve">Steve Allen </w:t>
      </w:r>
      <w:r>
        <w:rPr>
          <w:rFonts w:ascii="Arial" w:eastAsia="Arial" w:hAnsi="Arial" w:cs="Arial"/>
        </w:rPr>
        <w:tab/>
        <w:t xml:space="preserve">7.13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10 </w:t>
      </w:r>
      <w:proofErr w:type="spellStart"/>
      <w:r>
        <w:rPr>
          <w:rFonts w:ascii="Arial" w:eastAsia="Arial" w:hAnsi="Arial" w:cs="Arial"/>
        </w:rPr>
        <w:t>Peggi</w:t>
      </w:r>
      <w:proofErr w:type="spellEnd"/>
      <w:r>
        <w:rPr>
          <w:rFonts w:ascii="Arial" w:eastAsia="Arial" w:hAnsi="Arial" w:cs="Arial"/>
        </w:rPr>
        <w:t xml:space="preserve"> Rieger </w:t>
      </w:r>
      <w:r>
        <w:rPr>
          <w:rFonts w:ascii="Arial" w:eastAsia="Arial" w:hAnsi="Arial" w:cs="Arial"/>
        </w:rPr>
        <w:tab/>
        <w:t xml:space="preserve">3.01 </w:t>
      </w:r>
    </w:p>
    <w:p w14:paraId="5AFD9A5B" w14:textId="77777777" w:rsidR="00451F82" w:rsidRDefault="00000000">
      <w:pPr>
        <w:numPr>
          <w:ilvl w:val="0"/>
          <w:numId w:val="4"/>
        </w:numPr>
        <w:spacing w:after="39"/>
        <w:ind w:right="331" w:hanging="444"/>
      </w:pPr>
      <w:r>
        <w:rPr>
          <w:rFonts w:ascii="Arial" w:eastAsia="Arial" w:hAnsi="Arial" w:cs="Arial"/>
        </w:rPr>
        <w:t xml:space="preserve">Bob Griffiths </w:t>
      </w:r>
      <w:r>
        <w:rPr>
          <w:rFonts w:ascii="Arial" w:eastAsia="Arial" w:hAnsi="Arial" w:cs="Arial"/>
        </w:rPr>
        <w:tab/>
      </w:r>
      <w:r>
        <w:rPr>
          <w:rFonts w:ascii="Arial" w:eastAsia="Arial" w:hAnsi="Arial" w:cs="Arial"/>
          <w:sz w:val="20"/>
        </w:rPr>
        <w:t xml:space="preserve">9.42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11 </w:t>
      </w:r>
      <w:r>
        <w:rPr>
          <w:rFonts w:ascii="Arial" w:eastAsia="Arial" w:hAnsi="Arial" w:cs="Arial"/>
        </w:rPr>
        <w:t xml:space="preserve">Brenda Semple </w:t>
      </w:r>
      <w:r>
        <w:rPr>
          <w:rFonts w:ascii="Arial" w:eastAsia="Arial" w:hAnsi="Arial" w:cs="Arial"/>
        </w:rPr>
        <w:tab/>
        <w:t xml:space="preserve">7.06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11 </w:t>
      </w:r>
      <w:r>
        <w:rPr>
          <w:rFonts w:ascii="Arial" w:eastAsia="Arial" w:hAnsi="Arial" w:cs="Arial"/>
        </w:rPr>
        <w:t xml:space="preserve">Patricia </w:t>
      </w:r>
      <w:proofErr w:type="spellStart"/>
      <w:r>
        <w:rPr>
          <w:rFonts w:ascii="Arial" w:eastAsia="Arial" w:hAnsi="Arial" w:cs="Arial"/>
        </w:rPr>
        <w:t>Gascho</w:t>
      </w:r>
      <w:proofErr w:type="spellEnd"/>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2.74 </w:t>
      </w:r>
      <w:r>
        <w:rPr>
          <w:rFonts w:ascii="Arial" w:eastAsia="Arial" w:hAnsi="Arial" w:cs="Arial"/>
          <w:sz w:val="20"/>
        </w:rPr>
        <w:t xml:space="preserve">12 </w:t>
      </w:r>
      <w:r>
        <w:rPr>
          <w:rFonts w:ascii="Arial" w:eastAsia="Arial" w:hAnsi="Arial" w:cs="Arial"/>
        </w:rPr>
        <w:t>Steven Young</w:t>
      </w:r>
      <w:r>
        <w:rPr>
          <w:rFonts w:ascii="Arial" w:eastAsia="Arial" w:hAnsi="Arial" w:cs="Arial"/>
          <w:sz w:val="20"/>
        </w:rPr>
        <w:t xml:space="preserve"> </w:t>
      </w:r>
      <w:r>
        <w:rPr>
          <w:rFonts w:ascii="Arial" w:eastAsia="Arial" w:hAnsi="Arial" w:cs="Arial"/>
          <w:sz w:val="20"/>
        </w:rPr>
        <w:tab/>
        <w:t xml:space="preserve">8.85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12 </w:t>
      </w:r>
      <w:r>
        <w:rPr>
          <w:rFonts w:ascii="Arial" w:eastAsia="Arial" w:hAnsi="Arial" w:cs="Arial"/>
        </w:rPr>
        <w:t>Jack Cole</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7.01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12 </w:t>
      </w:r>
      <w:r>
        <w:rPr>
          <w:rFonts w:ascii="Arial" w:eastAsia="Arial" w:hAnsi="Arial" w:cs="Arial"/>
        </w:rPr>
        <w:t>Kathy Chandler</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2.34 </w:t>
      </w:r>
    </w:p>
    <w:p w14:paraId="4E177C9C" w14:textId="77777777" w:rsidR="00451F82" w:rsidRDefault="00000000">
      <w:pPr>
        <w:numPr>
          <w:ilvl w:val="0"/>
          <w:numId w:val="5"/>
        </w:numPr>
        <w:spacing w:after="39"/>
        <w:ind w:right="331" w:hanging="444"/>
      </w:pPr>
      <w:r>
        <w:rPr>
          <w:rFonts w:ascii="Arial" w:eastAsia="Arial" w:hAnsi="Arial" w:cs="Arial"/>
        </w:rPr>
        <w:t xml:space="preserve">Kathy Russell </w:t>
      </w:r>
      <w:r>
        <w:rPr>
          <w:rFonts w:ascii="Arial" w:eastAsia="Arial" w:hAnsi="Arial" w:cs="Arial"/>
        </w:rPr>
        <w:tab/>
      </w:r>
      <w:r>
        <w:rPr>
          <w:rFonts w:ascii="Arial" w:eastAsia="Arial" w:hAnsi="Arial" w:cs="Arial"/>
          <w:sz w:val="20"/>
        </w:rPr>
        <w:t xml:space="preserve">8.06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13 </w:t>
      </w:r>
      <w:r>
        <w:rPr>
          <w:rFonts w:ascii="Arial" w:eastAsia="Arial" w:hAnsi="Arial" w:cs="Arial"/>
        </w:rPr>
        <w:t xml:space="preserve">Martin Jones </w:t>
      </w:r>
      <w:r>
        <w:rPr>
          <w:rFonts w:ascii="Arial" w:eastAsia="Arial" w:hAnsi="Arial" w:cs="Arial"/>
        </w:rPr>
        <w:tab/>
        <w:t xml:space="preserve">6.97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13 </w:t>
      </w:r>
      <w:r>
        <w:rPr>
          <w:rFonts w:ascii="Arial" w:eastAsia="Arial" w:hAnsi="Arial" w:cs="Arial"/>
        </w:rPr>
        <w:t xml:space="preserve">Stu Cowan </w:t>
      </w:r>
      <w:r>
        <w:rPr>
          <w:rFonts w:ascii="Arial" w:eastAsia="Arial" w:hAnsi="Arial" w:cs="Arial"/>
        </w:rPr>
        <w:tab/>
        <w:t xml:space="preserve">2.24 </w:t>
      </w:r>
    </w:p>
    <w:p w14:paraId="7614478F" w14:textId="77777777" w:rsidR="00451F82" w:rsidRDefault="00000000">
      <w:pPr>
        <w:numPr>
          <w:ilvl w:val="0"/>
          <w:numId w:val="5"/>
        </w:numPr>
        <w:spacing w:after="39"/>
        <w:ind w:right="331" w:hanging="444"/>
      </w:pPr>
      <w:r>
        <w:rPr>
          <w:rFonts w:ascii="Arial" w:eastAsia="Arial" w:hAnsi="Arial" w:cs="Arial"/>
        </w:rPr>
        <w:t xml:space="preserve">Dave Quarrie </w:t>
      </w:r>
      <w:r>
        <w:rPr>
          <w:rFonts w:ascii="Arial" w:eastAsia="Arial" w:hAnsi="Arial" w:cs="Arial"/>
        </w:rPr>
        <w:tab/>
      </w:r>
      <w:r>
        <w:rPr>
          <w:rFonts w:ascii="Arial" w:eastAsia="Arial" w:hAnsi="Arial" w:cs="Arial"/>
          <w:sz w:val="20"/>
        </w:rPr>
        <w:t xml:space="preserve">7.44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14 </w:t>
      </w:r>
      <w:r>
        <w:rPr>
          <w:rFonts w:ascii="Arial" w:eastAsia="Arial" w:hAnsi="Arial" w:cs="Arial"/>
        </w:rPr>
        <w:t xml:space="preserve">Nancy </w:t>
      </w:r>
      <w:proofErr w:type="spellStart"/>
      <w:r>
        <w:rPr>
          <w:rFonts w:ascii="Arial" w:eastAsia="Arial" w:hAnsi="Arial" w:cs="Arial"/>
          <w:sz w:val="20"/>
        </w:rPr>
        <w:t>Cattanach</w:t>
      </w:r>
      <w:proofErr w:type="spellEnd"/>
      <w:r>
        <w:rPr>
          <w:rFonts w:ascii="Arial" w:eastAsia="Arial" w:hAnsi="Arial" w:cs="Arial"/>
        </w:rPr>
        <w:t xml:space="preserve"> </w:t>
      </w:r>
      <w:r>
        <w:rPr>
          <w:rFonts w:ascii="Arial" w:eastAsia="Arial" w:hAnsi="Arial" w:cs="Arial"/>
        </w:rPr>
        <w:tab/>
        <w:t xml:space="preserve">6.49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14 </w:t>
      </w:r>
      <w:r>
        <w:rPr>
          <w:rFonts w:ascii="Arial" w:eastAsia="Arial" w:hAnsi="Arial" w:cs="Arial"/>
        </w:rPr>
        <w:t xml:space="preserve">Joan </w:t>
      </w:r>
      <w:proofErr w:type="spellStart"/>
      <w:r>
        <w:rPr>
          <w:rFonts w:ascii="Arial" w:eastAsia="Arial" w:hAnsi="Arial" w:cs="Arial"/>
        </w:rPr>
        <w:t>Hartviksen</w:t>
      </w:r>
      <w:proofErr w:type="spellEnd"/>
      <w:r>
        <w:rPr>
          <w:rFonts w:ascii="Arial" w:eastAsia="Arial" w:hAnsi="Arial" w:cs="Arial"/>
        </w:rPr>
        <w:t xml:space="preserve"> </w:t>
      </w:r>
      <w:r>
        <w:rPr>
          <w:rFonts w:ascii="Arial" w:eastAsia="Arial" w:hAnsi="Arial" w:cs="Arial"/>
        </w:rPr>
        <w:tab/>
        <w:t xml:space="preserve">2.15 </w:t>
      </w:r>
    </w:p>
    <w:p w14:paraId="030A1F75" w14:textId="77777777" w:rsidR="00451F82" w:rsidRDefault="00000000">
      <w:pPr>
        <w:numPr>
          <w:ilvl w:val="0"/>
          <w:numId w:val="5"/>
        </w:numPr>
        <w:spacing w:after="39"/>
        <w:ind w:right="331" w:hanging="444"/>
      </w:pPr>
      <w:r>
        <w:rPr>
          <w:rFonts w:ascii="Arial" w:eastAsia="Arial" w:hAnsi="Arial" w:cs="Arial"/>
        </w:rPr>
        <w:t xml:space="preserve">Malkin Howes </w:t>
      </w:r>
      <w:r>
        <w:rPr>
          <w:rFonts w:ascii="Arial" w:eastAsia="Arial" w:hAnsi="Arial" w:cs="Arial"/>
        </w:rPr>
        <w:tab/>
      </w:r>
      <w:r>
        <w:rPr>
          <w:rFonts w:ascii="Arial" w:eastAsia="Arial" w:hAnsi="Arial" w:cs="Arial"/>
          <w:sz w:val="20"/>
        </w:rPr>
        <w:t xml:space="preserve">7.18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15 </w:t>
      </w:r>
      <w:r>
        <w:rPr>
          <w:rFonts w:ascii="Arial" w:eastAsia="Arial" w:hAnsi="Arial" w:cs="Arial"/>
        </w:rPr>
        <w:t xml:space="preserve">Noah Pace </w:t>
      </w:r>
      <w:r>
        <w:rPr>
          <w:rFonts w:ascii="Arial" w:eastAsia="Arial" w:hAnsi="Arial" w:cs="Arial"/>
        </w:rPr>
        <w:tab/>
        <w:t xml:space="preserve">6.36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15 </w:t>
      </w:r>
      <w:r>
        <w:rPr>
          <w:rFonts w:ascii="Arial" w:eastAsia="Arial" w:hAnsi="Arial" w:cs="Arial"/>
        </w:rPr>
        <w:t>Larry Brooks</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2.14 </w:t>
      </w:r>
    </w:p>
    <w:p w14:paraId="36656B33" w14:textId="77777777" w:rsidR="00451F82" w:rsidRDefault="00000000">
      <w:pPr>
        <w:numPr>
          <w:ilvl w:val="0"/>
          <w:numId w:val="5"/>
        </w:numPr>
        <w:spacing w:after="39"/>
        <w:ind w:right="331" w:hanging="444"/>
      </w:pPr>
      <w:r>
        <w:rPr>
          <w:rFonts w:ascii="Arial" w:eastAsia="Arial" w:hAnsi="Arial" w:cs="Arial"/>
        </w:rPr>
        <w:t>Diane Jamieson</w:t>
      </w:r>
      <w:r>
        <w:rPr>
          <w:rFonts w:ascii="Arial" w:eastAsia="Arial" w:hAnsi="Arial" w:cs="Arial"/>
          <w:sz w:val="20"/>
        </w:rPr>
        <w:t xml:space="preserve"> </w:t>
      </w:r>
      <w:r>
        <w:rPr>
          <w:rFonts w:ascii="Arial" w:eastAsia="Arial" w:hAnsi="Arial" w:cs="Arial"/>
          <w:sz w:val="20"/>
        </w:rPr>
        <w:tab/>
        <w:t xml:space="preserve">7.17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16 </w:t>
      </w:r>
      <w:r>
        <w:rPr>
          <w:rFonts w:ascii="Arial" w:eastAsia="Arial" w:hAnsi="Arial" w:cs="Arial"/>
        </w:rPr>
        <w:t xml:space="preserve">Barbara Lindsay </w:t>
      </w:r>
      <w:r>
        <w:rPr>
          <w:rFonts w:ascii="Arial" w:eastAsia="Arial" w:hAnsi="Arial" w:cs="Arial"/>
        </w:rPr>
        <w:tab/>
        <w:t xml:space="preserve">5.91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15 </w:t>
      </w:r>
      <w:r>
        <w:rPr>
          <w:rFonts w:ascii="Arial" w:eastAsia="Arial" w:hAnsi="Arial" w:cs="Arial"/>
        </w:rPr>
        <w:t xml:space="preserve">Steve Cameron </w:t>
      </w:r>
      <w:r>
        <w:rPr>
          <w:rFonts w:ascii="Arial" w:eastAsia="Arial" w:hAnsi="Arial" w:cs="Arial"/>
        </w:rPr>
        <w:tab/>
        <w:t xml:space="preserve">2.13 </w:t>
      </w:r>
    </w:p>
    <w:p w14:paraId="6BCE56FF" w14:textId="77777777" w:rsidR="00451F82" w:rsidRDefault="00000000">
      <w:pPr>
        <w:numPr>
          <w:ilvl w:val="0"/>
          <w:numId w:val="5"/>
        </w:numPr>
        <w:spacing w:after="39"/>
        <w:ind w:right="331" w:hanging="444"/>
      </w:pPr>
      <w:r>
        <w:rPr>
          <w:rFonts w:ascii="Arial" w:eastAsia="Arial" w:hAnsi="Arial" w:cs="Arial"/>
        </w:rPr>
        <w:t>Wayne Schroeder</w:t>
      </w:r>
      <w:r>
        <w:rPr>
          <w:rFonts w:ascii="Arial" w:eastAsia="Arial" w:hAnsi="Arial" w:cs="Arial"/>
          <w:sz w:val="20"/>
        </w:rPr>
        <w:t xml:space="preserve"> </w:t>
      </w:r>
      <w:r>
        <w:rPr>
          <w:rFonts w:ascii="Arial" w:eastAsia="Arial" w:hAnsi="Arial" w:cs="Arial"/>
          <w:sz w:val="20"/>
        </w:rPr>
        <w:tab/>
        <w:t xml:space="preserve">7.04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17 </w:t>
      </w:r>
      <w:r>
        <w:rPr>
          <w:rFonts w:ascii="Arial" w:eastAsia="Arial" w:hAnsi="Arial" w:cs="Arial"/>
        </w:rPr>
        <w:t xml:space="preserve">Sue McDonald </w:t>
      </w:r>
      <w:r>
        <w:rPr>
          <w:rFonts w:ascii="Arial" w:eastAsia="Arial" w:hAnsi="Arial" w:cs="Arial"/>
        </w:rPr>
        <w:tab/>
        <w:t xml:space="preserve">5.75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17 </w:t>
      </w:r>
      <w:r>
        <w:rPr>
          <w:rFonts w:ascii="Arial" w:eastAsia="Arial" w:hAnsi="Arial" w:cs="Arial"/>
        </w:rPr>
        <w:t xml:space="preserve">John Aldridge </w:t>
      </w:r>
      <w:r>
        <w:rPr>
          <w:rFonts w:ascii="Arial" w:eastAsia="Arial" w:hAnsi="Arial" w:cs="Arial"/>
        </w:rPr>
        <w:tab/>
        <w:t xml:space="preserve">2.12 </w:t>
      </w:r>
    </w:p>
    <w:p w14:paraId="65EC72D0" w14:textId="77777777" w:rsidR="00451F82" w:rsidRDefault="00000000">
      <w:pPr>
        <w:tabs>
          <w:tab w:val="center" w:pos="2728"/>
          <w:tab w:val="center" w:pos="3255"/>
          <w:tab w:val="center" w:pos="4385"/>
          <w:tab w:val="center" w:pos="6142"/>
          <w:tab w:val="center" w:pos="7507"/>
          <w:tab w:val="center" w:pos="9574"/>
        </w:tabs>
        <w:spacing w:after="39"/>
        <w:ind w:left="-15"/>
      </w:pPr>
      <w:r>
        <w:rPr>
          <w:rFonts w:ascii="Arial" w:eastAsia="Arial" w:hAnsi="Arial" w:cs="Arial"/>
          <w:sz w:val="20"/>
        </w:rPr>
        <w:t>17</w:t>
      </w:r>
      <w:r>
        <w:rPr>
          <w:rFonts w:ascii="Arial" w:eastAsia="Arial" w:hAnsi="Arial" w:cs="Arial"/>
        </w:rPr>
        <w:t xml:space="preserve"> </w:t>
      </w:r>
      <w:proofErr w:type="spellStart"/>
      <w:r>
        <w:rPr>
          <w:rFonts w:ascii="Arial" w:eastAsia="Arial" w:hAnsi="Arial" w:cs="Arial"/>
        </w:rPr>
        <w:t>Adriaan</w:t>
      </w:r>
      <w:proofErr w:type="spellEnd"/>
      <w:r>
        <w:rPr>
          <w:rFonts w:ascii="Arial" w:eastAsia="Arial" w:hAnsi="Arial" w:cs="Arial"/>
        </w:rPr>
        <w:t xml:space="preserve"> Kempe </w:t>
      </w:r>
      <w:r>
        <w:rPr>
          <w:rFonts w:ascii="Arial" w:eastAsia="Arial" w:hAnsi="Arial" w:cs="Arial"/>
        </w:rPr>
        <w:tab/>
      </w:r>
      <w:r>
        <w:rPr>
          <w:rFonts w:ascii="Arial" w:eastAsia="Arial" w:hAnsi="Arial" w:cs="Arial"/>
          <w:sz w:val="20"/>
        </w:rPr>
        <w:t xml:space="preserve">7.04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18 </w:t>
      </w:r>
      <w:proofErr w:type="spellStart"/>
      <w:r>
        <w:rPr>
          <w:rFonts w:ascii="Arial" w:eastAsia="Arial" w:hAnsi="Arial" w:cs="Arial"/>
        </w:rPr>
        <w:t>Nanci</w:t>
      </w:r>
      <w:proofErr w:type="spellEnd"/>
      <w:r>
        <w:rPr>
          <w:rFonts w:ascii="Arial" w:eastAsia="Arial" w:hAnsi="Arial" w:cs="Arial"/>
        </w:rPr>
        <w:t xml:space="preserve"> Phelan</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5.60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18 </w:t>
      </w:r>
      <w:proofErr w:type="spellStart"/>
      <w:r>
        <w:rPr>
          <w:rFonts w:ascii="Arial" w:eastAsia="Arial" w:hAnsi="Arial" w:cs="Arial"/>
        </w:rPr>
        <w:t>Casi</w:t>
      </w:r>
      <w:proofErr w:type="spellEnd"/>
      <w:r>
        <w:rPr>
          <w:rFonts w:ascii="Arial" w:eastAsia="Arial" w:hAnsi="Arial" w:cs="Arial"/>
        </w:rPr>
        <w:t xml:space="preserve"> </w:t>
      </w:r>
      <w:proofErr w:type="spellStart"/>
      <w:r>
        <w:rPr>
          <w:rFonts w:ascii="Arial" w:eastAsia="Arial" w:hAnsi="Arial" w:cs="Arial"/>
        </w:rPr>
        <w:t>Zehr</w:t>
      </w:r>
      <w:proofErr w:type="spellEnd"/>
      <w:r>
        <w:rPr>
          <w:rFonts w:ascii="Arial" w:eastAsia="Arial" w:hAnsi="Arial" w:cs="Arial"/>
        </w:rPr>
        <w:t xml:space="preserve"> </w:t>
      </w:r>
      <w:r>
        <w:rPr>
          <w:rFonts w:ascii="Arial" w:eastAsia="Arial" w:hAnsi="Arial" w:cs="Arial"/>
        </w:rPr>
        <w:tab/>
        <w:t xml:space="preserve">2.11 </w:t>
      </w:r>
    </w:p>
    <w:p w14:paraId="3AFD9145" w14:textId="77777777" w:rsidR="00451F82" w:rsidRDefault="00000000">
      <w:pPr>
        <w:numPr>
          <w:ilvl w:val="0"/>
          <w:numId w:val="6"/>
        </w:numPr>
        <w:spacing w:after="39"/>
        <w:ind w:right="331" w:hanging="444"/>
      </w:pPr>
      <w:r>
        <w:rPr>
          <w:rFonts w:ascii="Arial" w:eastAsia="Arial" w:hAnsi="Arial" w:cs="Arial"/>
        </w:rPr>
        <w:t xml:space="preserve">Liz McDowell </w:t>
      </w:r>
      <w:r>
        <w:rPr>
          <w:rFonts w:ascii="Arial" w:eastAsia="Arial" w:hAnsi="Arial" w:cs="Arial"/>
        </w:rPr>
        <w:tab/>
      </w:r>
      <w:r>
        <w:rPr>
          <w:rFonts w:ascii="Arial" w:eastAsia="Arial" w:hAnsi="Arial" w:cs="Arial"/>
          <w:sz w:val="20"/>
        </w:rPr>
        <w:t xml:space="preserve">6.85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18 </w:t>
      </w:r>
      <w:r>
        <w:rPr>
          <w:rFonts w:ascii="Arial" w:eastAsia="Arial" w:hAnsi="Arial" w:cs="Arial"/>
        </w:rPr>
        <w:t xml:space="preserve">Bob </w:t>
      </w:r>
      <w:proofErr w:type="spellStart"/>
      <w:r>
        <w:rPr>
          <w:rFonts w:ascii="Arial" w:eastAsia="Arial" w:hAnsi="Arial" w:cs="Arial"/>
        </w:rPr>
        <w:t>Giilck</w:t>
      </w:r>
      <w:proofErr w:type="spellEnd"/>
      <w:r>
        <w:rPr>
          <w:rFonts w:ascii="Arial" w:eastAsia="Arial" w:hAnsi="Arial" w:cs="Arial"/>
        </w:rPr>
        <w:t xml:space="preserve"> </w:t>
      </w:r>
      <w:r>
        <w:rPr>
          <w:rFonts w:ascii="Arial" w:eastAsia="Arial" w:hAnsi="Arial" w:cs="Arial"/>
        </w:rPr>
        <w:tab/>
        <w:t xml:space="preserve">5.60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19 </w:t>
      </w:r>
      <w:r>
        <w:rPr>
          <w:rFonts w:ascii="Arial" w:eastAsia="Arial" w:hAnsi="Arial" w:cs="Arial"/>
        </w:rPr>
        <w:t xml:space="preserve">Jane Wilson </w:t>
      </w:r>
      <w:r>
        <w:rPr>
          <w:rFonts w:ascii="Arial" w:eastAsia="Arial" w:hAnsi="Arial" w:cs="Arial"/>
        </w:rPr>
        <w:tab/>
        <w:t xml:space="preserve">2.04 </w:t>
      </w:r>
    </w:p>
    <w:p w14:paraId="2CBAD9A3" w14:textId="77777777" w:rsidR="00451F82" w:rsidRDefault="00000000">
      <w:pPr>
        <w:numPr>
          <w:ilvl w:val="0"/>
          <w:numId w:val="6"/>
        </w:numPr>
        <w:spacing w:after="39"/>
        <w:ind w:right="331" w:hanging="444"/>
      </w:pPr>
      <w:r>
        <w:rPr>
          <w:rFonts w:ascii="Arial" w:eastAsia="Arial" w:hAnsi="Arial" w:cs="Arial"/>
        </w:rPr>
        <w:t xml:space="preserve">Neil Coburn </w:t>
      </w:r>
      <w:r>
        <w:rPr>
          <w:rFonts w:ascii="Arial" w:eastAsia="Arial" w:hAnsi="Arial" w:cs="Arial"/>
        </w:rPr>
        <w:tab/>
      </w:r>
      <w:r>
        <w:rPr>
          <w:rFonts w:ascii="Arial" w:eastAsia="Arial" w:hAnsi="Arial" w:cs="Arial"/>
          <w:sz w:val="20"/>
        </w:rPr>
        <w:t xml:space="preserve">6.61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20 </w:t>
      </w:r>
      <w:r>
        <w:rPr>
          <w:rFonts w:ascii="Arial" w:eastAsia="Arial" w:hAnsi="Arial" w:cs="Arial"/>
        </w:rPr>
        <w:t xml:space="preserve">Lynda Burnett </w:t>
      </w:r>
      <w:r>
        <w:rPr>
          <w:rFonts w:ascii="Arial" w:eastAsia="Arial" w:hAnsi="Arial" w:cs="Arial"/>
        </w:rPr>
        <w:tab/>
        <w:t xml:space="preserve">5.42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20 </w:t>
      </w:r>
      <w:r>
        <w:rPr>
          <w:rFonts w:ascii="Arial" w:eastAsia="Arial" w:hAnsi="Arial" w:cs="Arial"/>
        </w:rPr>
        <w:t xml:space="preserve">Susan Murray </w:t>
      </w:r>
      <w:r>
        <w:rPr>
          <w:rFonts w:ascii="Arial" w:eastAsia="Arial" w:hAnsi="Arial" w:cs="Arial"/>
        </w:rPr>
        <w:tab/>
        <w:t xml:space="preserve">2.02 </w:t>
      </w:r>
    </w:p>
    <w:p w14:paraId="173C0654" w14:textId="77777777" w:rsidR="00451F82" w:rsidRDefault="00000000">
      <w:pPr>
        <w:numPr>
          <w:ilvl w:val="0"/>
          <w:numId w:val="6"/>
        </w:numPr>
        <w:spacing w:after="39"/>
        <w:ind w:right="331" w:hanging="444"/>
      </w:pPr>
      <w:r>
        <w:rPr>
          <w:rFonts w:ascii="Arial" w:eastAsia="Arial" w:hAnsi="Arial" w:cs="Arial"/>
        </w:rPr>
        <w:t xml:space="preserve">Frank Fischer </w:t>
      </w:r>
      <w:r>
        <w:rPr>
          <w:rFonts w:ascii="Arial" w:eastAsia="Arial" w:hAnsi="Arial" w:cs="Arial"/>
        </w:rPr>
        <w:tab/>
      </w:r>
      <w:r>
        <w:rPr>
          <w:rFonts w:ascii="Arial" w:eastAsia="Arial" w:hAnsi="Arial" w:cs="Arial"/>
          <w:sz w:val="20"/>
        </w:rPr>
        <w:t xml:space="preserve">6.32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21 </w:t>
      </w:r>
      <w:r>
        <w:rPr>
          <w:rFonts w:ascii="Arial" w:eastAsia="Arial" w:hAnsi="Arial" w:cs="Arial"/>
        </w:rPr>
        <w:t xml:space="preserve">David Dennis </w:t>
      </w:r>
      <w:r>
        <w:rPr>
          <w:rFonts w:ascii="Arial" w:eastAsia="Arial" w:hAnsi="Arial" w:cs="Arial"/>
        </w:rPr>
        <w:tab/>
        <w:t xml:space="preserve">5.27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20 </w:t>
      </w:r>
      <w:r>
        <w:rPr>
          <w:rFonts w:ascii="Arial" w:eastAsia="Arial" w:hAnsi="Arial" w:cs="Arial"/>
        </w:rPr>
        <w:t xml:space="preserve">Ellen </w:t>
      </w:r>
      <w:proofErr w:type="spellStart"/>
      <w:r>
        <w:rPr>
          <w:rFonts w:ascii="Arial" w:eastAsia="Arial" w:hAnsi="Arial" w:cs="Arial"/>
        </w:rPr>
        <w:t>Libertini</w:t>
      </w:r>
      <w:proofErr w:type="spellEnd"/>
      <w:r>
        <w:rPr>
          <w:rFonts w:ascii="Arial" w:eastAsia="Arial" w:hAnsi="Arial" w:cs="Arial"/>
        </w:rPr>
        <w:t xml:space="preserve"> </w:t>
      </w:r>
      <w:r>
        <w:rPr>
          <w:rFonts w:ascii="Arial" w:eastAsia="Arial" w:hAnsi="Arial" w:cs="Arial"/>
        </w:rPr>
        <w:tab/>
        <w:t xml:space="preserve">2.02 </w:t>
      </w:r>
    </w:p>
    <w:p w14:paraId="74CB7C42" w14:textId="77777777" w:rsidR="00451F82" w:rsidRDefault="00000000">
      <w:pPr>
        <w:numPr>
          <w:ilvl w:val="0"/>
          <w:numId w:val="6"/>
        </w:numPr>
        <w:spacing w:after="39"/>
        <w:ind w:right="331" w:hanging="444"/>
      </w:pPr>
      <w:r>
        <w:rPr>
          <w:rFonts w:ascii="Arial" w:eastAsia="Arial" w:hAnsi="Arial" w:cs="Arial"/>
        </w:rPr>
        <w:t xml:space="preserve">Susan Lawton </w:t>
      </w:r>
      <w:r>
        <w:rPr>
          <w:rFonts w:ascii="Arial" w:eastAsia="Arial" w:hAnsi="Arial" w:cs="Arial"/>
        </w:rPr>
        <w:tab/>
      </w:r>
      <w:r>
        <w:rPr>
          <w:rFonts w:ascii="Arial" w:eastAsia="Arial" w:hAnsi="Arial" w:cs="Arial"/>
          <w:sz w:val="20"/>
        </w:rPr>
        <w:t xml:space="preserve">5.65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22 </w:t>
      </w:r>
      <w:r>
        <w:rPr>
          <w:rFonts w:ascii="Arial" w:eastAsia="Arial" w:hAnsi="Arial" w:cs="Arial"/>
        </w:rPr>
        <w:t xml:space="preserve">Bob Livermore </w:t>
      </w:r>
      <w:r>
        <w:rPr>
          <w:rFonts w:ascii="Arial" w:eastAsia="Arial" w:hAnsi="Arial" w:cs="Arial"/>
        </w:rPr>
        <w:tab/>
        <w:t xml:space="preserve">5.18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22 </w:t>
      </w:r>
      <w:r>
        <w:rPr>
          <w:rFonts w:ascii="Arial" w:eastAsia="Arial" w:hAnsi="Arial" w:cs="Arial"/>
        </w:rPr>
        <w:t>Ruthanne Erwin</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1.85 </w:t>
      </w:r>
    </w:p>
    <w:p w14:paraId="3D6AF593" w14:textId="77777777" w:rsidR="00451F82" w:rsidRDefault="00000000">
      <w:pPr>
        <w:numPr>
          <w:ilvl w:val="0"/>
          <w:numId w:val="6"/>
        </w:numPr>
        <w:spacing w:after="39"/>
        <w:ind w:right="331" w:hanging="444"/>
      </w:pPr>
      <w:r>
        <w:rPr>
          <w:rFonts w:ascii="Arial" w:eastAsia="Arial" w:hAnsi="Arial" w:cs="Arial"/>
        </w:rPr>
        <w:t>Sandy Graham</w:t>
      </w:r>
      <w:r>
        <w:rPr>
          <w:rFonts w:ascii="Arial" w:eastAsia="Arial" w:hAnsi="Arial" w:cs="Arial"/>
          <w:sz w:val="20"/>
        </w:rPr>
        <w:t xml:space="preserve"> </w:t>
      </w:r>
      <w:r>
        <w:rPr>
          <w:rFonts w:ascii="Arial" w:eastAsia="Arial" w:hAnsi="Arial" w:cs="Arial"/>
          <w:sz w:val="20"/>
        </w:rPr>
        <w:tab/>
        <w:t xml:space="preserve">5.64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23 </w:t>
      </w:r>
      <w:r>
        <w:rPr>
          <w:rFonts w:ascii="Arial" w:eastAsia="Arial" w:hAnsi="Arial" w:cs="Arial"/>
        </w:rPr>
        <w:t xml:space="preserve">Cheryl White </w:t>
      </w:r>
      <w:r>
        <w:rPr>
          <w:rFonts w:ascii="Arial" w:eastAsia="Arial" w:hAnsi="Arial" w:cs="Arial"/>
        </w:rPr>
        <w:tab/>
        <w:t xml:space="preserve">5.07 </w:t>
      </w:r>
      <w:r>
        <w:rPr>
          <w:rFonts w:ascii="Arial" w:eastAsia="Arial" w:hAnsi="Arial" w:cs="Arial"/>
        </w:rPr>
        <w:tab/>
      </w:r>
      <w:r>
        <w:rPr>
          <w:rFonts w:ascii="Arial" w:eastAsia="Arial" w:hAnsi="Arial" w:cs="Arial"/>
          <w:sz w:val="26"/>
        </w:rPr>
        <w:t xml:space="preserve"> </w:t>
      </w:r>
      <w:r>
        <w:rPr>
          <w:rFonts w:ascii="Arial" w:eastAsia="Arial" w:hAnsi="Arial" w:cs="Arial"/>
          <w:sz w:val="20"/>
        </w:rPr>
        <w:t>22</w:t>
      </w:r>
      <w:r>
        <w:rPr>
          <w:rFonts w:ascii="Arial" w:eastAsia="Arial" w:hAnsi="Arial" w:cs="Arial"/>
          <w:sz w:val="16"/>
        </w:rPr>
        <w:t xml:space="preserve"> </w:t>
      </w:r>
      <w:r>
        <w:rPr>
          <w:rFonts w:ascii="Arial" w:eastAsia="Arial" w:hAnsi="Arial" w:cs="Arial"/>
        </w:rPr>
        <w:t xml:space="preserve">Doug Livesey </w:t>
      </w:r>
      <w:r>
        <w:rPr>
          <w:rFonts w:ascii="Arial" w:eastAsia="Arial" w:hAnsi="Arial" w:cs="Arial"/>
        </w:rPr>
        <w:tab/>
        <w:t xml:space="preserve">1.85 </w:t>
      </w:r>
      <w:r>
        <w:rPr>
          <w:rFonts w:ascii="Arial" w:eastAsia="Arial" w:hAnsi="Arial" w:cs="Arial"/>
          <w:sz w:val="20"/>
        </w:rPr>
        <w:t xml:space="preserve">24 </w:t>
      </w:r>
      <w:r>
        <w:rPr>
          <w:rFonts w:ascii="Arial" w:eastAsia="Arial" w:hAnsi="Arial" w:cs="Arial"/>
        </w:rPr>
        <w:t xml:space="preserve">Diane </w:t>
      </w:r>
      <w:proofErr w:type="spellStart"/>
      <w:r>
        <w:rPr>
          <w:rFonts w:ascii="Arial" w:eastAsia="Arial" w:hAnsi="Arial" w:cs="Arial"/>
        </w:rPr>
        <w:t>Bourdeau</w:t>
      </w:r>
      <w:proofErr w:type="spellEnd"/>
      <w:r>
        <w:rPr>
          <w:rFonts w:ascii="Arial" w:eastAsia="Arial" w:hAnsi="Arial" w:cs="Arial"/>
        </w:rPr>
        <w:t xml:space="preserve"> </w:t>
      </w:r>
      <w:r>
        <w:rPr>
          <w:rFonts w:ascii="Arial" w:eastAsia="Arial" w:hAnsi="Arial" w:cs="Arial"/>
        </w:rPr>
        <w:tab/>
      </w:r>
      <w:r>
        <w:rPr>
          <w:rFonts w:ascii="Arial" w:eastAsia="Arial" w:hAnsi="Arial" w:cs="Arial"/>
          <w:sz w:val="20"/>
        </w:rPr>
        <w:t xml:space="preserve">5.50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24 </w:t>
      </w:r>
      <w:r>
        <w:rPr>
          <w:rFonts w:ascii="Arial" w:eastAsia="Arial" w:hAnsi="Arial" w:cs="Arial"/>
        </w:rPr>
        <w:t xml:space="preserve">Renate Boucher </w:t>
      </w:r>
      <w:r>
        <w:rPr>
          <w:rFonts w:ascii="Arial" w:eastAsia="Arial" w:hAnsi="Arial" w:cs="Arial"/>
        </w:rPr>
        <w:tab/>
        <w:t xml:space="preserve">4.91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24 </w:t>
      </w:r>
      <w:r>
        <w:rPr>
          <w:rFonts w:ascii="Arial" w:eastAsia="Arial" w:hAnsi="Arial" w:cs="Arial"/>
          <w:sz w:val="20"/>
        </w:rPr>
        <w:tab/>
        <w:t xml:space="preserve">Marianne </w:t>
      </w:r>
      <w:proofErr w:type="spellStart"/>
      <w:r>
        <w:rPr>
          <w:rFonts w:ascii="Arial" w:eastAsia="Arial" w:hAnsi="Arial" w:cs="Arial"/>
          <w:sz w:val="20"/>
        </w:rPr>
        <w:t>Dziarski</w:t>
      </w:r>
      <w:proofErr w:type="spellEnd"/>
      <w:r>
        <w:rPr>
          <w:rFonts w:ascii="Arial" w:eastAsia="Arial" w:hAnsi="Arial" w:cs="Arial"/>
        </w:rPr>
        <w:t xml:space="preserve"> </w:t>
      </w:r>
      <w:r>
        <w:rPr>
          <w:rFonts w:ascii="Arial" w:eastAsia="Arial" w:hAnsi="Arial" w:cs="Arial"/>
        </w:rPr>
        <w:tab/>
        <w:t xml:space="preserve">1.78 </w:t>
      </w:r>
    </w:p>
    <w:p w14:paraId="4B5BDD25" w14:textId="77777777" w:rsidR="00451F82" w:rsidRDefault="00000000">
      <w:pPr>
        <w:tabs>
          <w:tab w:val="center" w:pos="2728"/>
          <w:tab w:val="center" w:pos="3255"/>
          <w:tab w:val="center" w:pos="4343"/>
          <w:tab w:val="center" w:pos="6142"/>
          <w:tab w:val="center" w:pos="7788"/>
          <w:tab w:val="center" w:pos="9575"/>
        </w:tabs>
        <w:spacing w:after="39"/>
        <w:ind w:left="-15"/>
      </w:pPr>
      <w:r>
        <w:rPr>
          <w:rFonts w:ascii="Arial" w:eastAsia="Arial" w:hAnsi="Arial" w:cs="Arial"/>
          <w:sz w:val="20"/>
        </w:rPr>
        <w:t>25</w:t>
      </w:r>
      <w:r>
        <w:rPr>
          <w:rFonts w:ascii="Arial" w:eastAsia="Arial" w:hAnsi="Arial" w:cs="Arial"/>
          <w:sz w:val="18"/>
        </w:rPr>
        <w:t xml:space="preserve"> </w:t>
      </w:r>
      <w:r>
        <w:rPr>
          <w:rFonts w:ascii="Arial" w:eastAsia="Arial" w:hAnsi="Arial" w:cs="Arial"/>
        </w:rPr>
        <w:t xml:space="preserve">Mary McClelland </w:t>
      </w:r>
      <w:r>
        <w:rPr>
          <w:rFonts w:ascii="Arial" w:eastAsia="Arial" w:hAnsi="Arial" w:cs="Arial"/>
        </w:rPr>
        <w:tab/>
      </w:r>
      <w:r>
        <w:rPr>
          <w:rFonts w:ascii="Arial" w:eastAsia="Arial" w:hAnsi="Arial" w:cs="Arial"/>
          <w:sz w:val="20"/>
        </w:rPr>
        <w:t xml:space="preserve">5.32 </w:t>
      </w:r>
      <w:r>
        <w:rPr>
          <w:rFonts w:ascii="Arial" w:eastAsia="Arial" w:hAnsi="Arial" w:cs="Arial"/>
          <w:sz w:val="20"/>
        </w:rPr>
        <w:tab/>
      </w:r>
      <w:r>
        <w:rPr>
          <w:rFonts w:ascii="Arial" w:eastAsia="Arial" w:hAnsi="Arial" w:cs="Arial"/>
        </w:rPr>
        <w:t xml:space="preserve"> </w:t>
      </w:r>
      <w:r>
        <w:rPr>
          <w:rFonts w:ascii="Arial" w:eastAsia="Arial" w:hAnsi="Arial" w:cs="Arial"/>
        </w:rPr>
        <w:tab/>
      </w:r>
      <w:r>
        <w:rPr>
          <w:rFonts w:ascii="Arial" w:eastAsia="Arial" w:hAnsi="Arial" w:cs="Arial"/>
          <w:sz w:val="20"/>
        </w:rPr>
        <w:t xml:space="preserve">25 </w:t>
      </w:r>
      <w:r>
        <w:rPr>
          <w:rFonts w:ascii="Arial" w:eastAsia="Arial" w:hAnsi="Arial" w:cs="Arial"/>
        </w:rPr>
        <w:t>Andy Wilson</w:t>
      </w: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4.82 </w:t>
      </w:r>
      <w:r>
        <w:rPr>
          <w:rFonts w:ascii="Arial" w:eastAsia="Arial" w:hAnsi="Arial" w:cs="Arial"/>
        </w:rPr>
        <w:tab/>
      </w:r>
      <w:r>
        <w:rPr>
          <w:rFonts w:ascii="Arial" w:eastAsia="Arial" w:hAnsi="Arial" w:cs="Arial"/>
          <w:sz w:val="26"/>
        </w:rPr>
        <w:t xml:space="preserve"> </w:t>
      </w:r>
      <w:r>
        <w:rPr>
          <w:rFonts w:ascii="Arial" w:eastAsia="Arial" w:hAnsi="Arial" w:cs="Arial"/>
          <w:sz w:val="20"/>
        </w:rPr>
        <w:t xml:space="preserve">25 </w:t>
      </w:r>
      <w:r>
        <w:rPr>
          <w:rFonts w:ascii="Arial" w:eastAsia="Arial" w:hAnsi="Arial" w:cs="Arial"/>
        </w:rPr>
        <w:t xml:space="preserve">Richard </w:t>
      </w:r>
      <w:proofErr w:type="spellStart"/>
      <w:r>
        <w:rPr>
          <w:rFonts w:ascii="Arial" w:eastAsia="Arial" w:hAnsi="Arial" w:cs="Arial"/>
        </w:rPr>
        <w:t>Wehrle</w:t>
      </w:r>
      <w:proofErr w:type="spellEnd"/>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1.69 </w:t>
      </w:r>
    </w:p>
    <w:p w14:paraId="1E3FBEFE" w14:textId="77777777" w:rsidR="00451F82" w:rsidRDefault="00000000">
      <w:pPr>
        <w:spacing w:after="12" w:line="249" w:lineRule="auto"/>
        <w:ind w:left="-5" w:hanging="10"/>
      </w:pPr>
      <w:r>
        <w:rPr>
          <w:rFonts w:ascii="Arial" w:eastAsia="Arial" w:hAnsi="Arial" w:cs="Arial"/>
          <w:color w:val="222222"/>
        </w:rPr>
        <w:t xml:space="preserve">------------------------------------------------------------------------------------------------------------------------------------------- </w:t>
      </w:r>
    </w:p>
    <w:p w14:paraId="0E8ED4FE" w14:textId="77777777" w:rsidR="00451F82" w:rsidRDefault="00000000">
      <w:pPr>
        <w:spacing w:after="0"/>
      </w:pPr>
      <w:r>
        <w:rPr>
          <w:rFonts w:ascii="Arial" w:eastAsia="Arial" w:hAnsi="Arial" w:cs="Arial"/>
          <w:color w:val="222222"/>
          <w:sz w:val="24"/>
        </w:rPr>
        <w:t xml:space="preserve"> </w:t>
      </w:r>
    </w:p>
    <w:p w14:paraId="188DC907" w14:textId="77777777" w:rsidR="00451F82" w:rsidRDefault="00000000">
      <w:pPr>
        <w:spacing w:after="0"/>
      </w:pPr>
      <w:r>
        <w:rPr>
          <w:rFonts w:ascii="Arial" w:eastAsia="Arial" w:hAnsi="Arial" w:cs="Arial"/>
          <w:color w:val="222222"/>
          <w:sz w:val="24"/>
        </w:rPr>
        <w:t xml:space="preserve"> </w:t>
      </w:r>
    </w:p>
    <w:p w14:paraId="1265C03A" w14:textId="77777777" w:rsidR="00451F82" w:rsidRDefault="00000000">
      <w:pPr>
        <w:spacing w:after="5" w:line="249" w:lineRule="auto"/>
        <w:ind w:left="-5" w:hanging="10"/>
      </w:pPr>
      <w:r>
        <w:rPr>
          <w:rFonts w:ascii="Arial" w:eastAsia="Arial" w:hAnsi="Arial" w:cs="Arial"/>
          <w:color w:val="222222"/>
          <w:sz w:val="24"/>
        </w:rPr>
        <w:t xml:space="preserve">If you would like to play in a particular game but lack a partner that day, you can either: </w:t>
      </w:r>
    </w:p>
    <w:p w14:paraId="648C2AC3" w14:textId="77777777" w:rsidR="00451F82" w:rsidRDefault="00000000">
      <w:pPr>
        <w:numPr>
          <w:ilvl w:val="0"/>
          <w:numId w:val="7"/>
        </w:numPr>
        <w:spacing w:after="5" w:line="249" w:lineRule="auto"/>
        <w:ind w:hanging="360"/>
      </w:pPr>
      <w:r>
        <w:rPr>
          <w:rFonts w:ascii="Arial" w:eastAsia="Arial" w:hAnsi="Arial" w:cs="Arial"/>
          <w:color w:val="222222"/>
          <w:sz w:val="24"/>
        </w:rPr>
        <w:lastRenderedPageBreak/>
        <w:t>For both online and f2f games, log on to</w:t>
      </w:r>
      <w:hyperlink r:id="rId74">
        <w:r>
          <w:rPr>
            <w:rFonts w:ascii="Arial" w:eastAsia="Arial" w:hAnsi="Arial" w:cs="Arial"/>
            <w:color w:val="222222"/>
            <w:sz w:val="24"/>
          </w:rPr>
          <w:t xml:space="preserve"> </w:t>
        </w:r>
      </w:hyperlink>
      <w:hyperlink r:id="rId75">
        <w:r>
          <w:rPr>
            <w:rFonts w:ascii="Arial" w:eastAsia="Arial" w:hAnsi="Arial" w:cs="Arial"/>
            <w:color w:val="0000FF"/>
            <w:sz w:val="24"/>
            <w:u w:val="single" w:color="0000FF"/>
          </w:rPr>
          <w:t>Pian</w:t>
        </w:r>
      </w:hyperlink>
      <w:hyperlink r:id="rId76">
        <w:r>
          <w:rPr>
            <w:rFonts w:ascii="Arial" w:eastAsia="Arial" w:hAnsi="Arial" w:cs="Arial"/>
            <w:color w:val="0000FF"/>
            <w:sz w:val="24"/>
            <w:u w:val="single" w:color="0000FF"/>
          </w:rPr>
          <w:t>o</w:t>
        </w:r>
      </w:hyperlink>
      <w:hyperlink r:id="rId77">
        <w:r>
          <w:rPr>
            <w:rFonts w:ascii="Arial" w:eastAsia="Arial" w:hAnsi="Arial" w:cs="Arial"/>
            <w:color w:val="0000FF"/>
            <w:sz w:val="24"/>
            <w:u w:val="single" w:color="0000FF"/>
          </w:rPr>
          <w:t>la</w:t>
        </w:r>
      </w:hyperlink>
      <w:hyperlink r:id="rId78">
        <w:r>
          <w:rPr>
            <w:rFonts w:ascii="Arial" w:eastAsia="Arial" w:hAnsi="Arial" w:cs="Arial"/>
            <w:color w:val="222222"/>
            <w:sz w:val="24"/>
          </w:rPr>
          <w:t>,</w:t>
        </w:r>
      </w:hyperlink>
      <w:r>
        <w:rPr>
          <w:rFonts w:ascii="Arial" w:eastAsia="Arial" w:hAnsi="Arial" w:cs="Arial"/>
          <w:color w:val="222222"/>
          <w:sz w:val="24"/>
        </w:rPr>
        <w:t xml:space="preserve"> click on Partner Finder, and create a Partner Finder advert. This needs to be done at least a few hours in advance of the game.    </w:t>
      </w:r>
    </w:p>
    <w:p w14:paraId="705175CB" w14:textId="77777777" w:rsidR="00451F82" w:rsidRDefault="00000000">
      <w:pPr>
        <w:numPr>
          <w:ilvl w:val="0"/>
          <w:numId w:val="7"/>
        </w:numPr>
        <w:spacing w:after="5" w:line="249" w:lineRule="auto"/>
        <w:ind w:hanging="360"/>
      </w:pPr>
      <w:r>
        <w:rPr>
          <w:rFonts w:ascii="Arial" w:eastAsia="Arial" w:hAnsi="Arial" w:cs="Arial"/>
          <w:color w:val="222222"/>
          <w:sz w:val="24"/>
        </w:rPr>
        <w:t xml:space="preserve">For online games only, log in to the game in question and register yourself on the Partnership Desk tab. </w:t>
      </w:r>
    </w:p>
    <w:p w14:paraId="0020EFBA" w14:textId="77777777" w:rsidR="00451F82" w:rsidRDefault="00000000">
      <w:pPr>
        <w:tabs>
          <w:tab w:val="center" w:pos="9362"/>
        </w:tabs>
        <w:spacing w:after="5" w:line="249" w:lineRule="auto"/>
        <w:ind w:left="-15"/>
      </w:pPr>
      <w:r>
        <w:rPr>
          <w:rFonts w:ascii="Arial" w:eastAsia="Arial" w:hAnsi="Arial" w:cs="Arial"/>
          <w:color w:val="222222"/>
          <w:sz w:val="24"/>
        </w:rPr>
        <w:t xml:space="preserve"> If you are looking for a regular partner, contact </w:t>
      </w:r>
      <w:r>
        <w:rPr>
          <w:rFonts w:ascii="Arial" w:eastAsia="Arial" w:hAnsi="Arial" w:cs="Arial"/>
          <w:color w:val="0000FF"/>
          <w:sz w:val="24"/>
          <w:u w:val="single" w:color="0000FF"/>
        </w:rPr>
        <w:t>Joan Slover</w:t>
      </w:r>
      <w:r>
        <w:rPr>
          <w:rFonts w:ascii="Arial" w:eastAsia="Arial" w:hAnsi="Arial" w:cs="Arial"/>
          <w:color w:val="222222"/>
          <w:sz w:val="24"/>
        </w:rPr>
        <w:t>, our membership lead.</w:t>
      </w:r>
      <w:r>
        <w:rPr>
          <w:rFonts w:ascii="Arial" w:eastAsia="Arial" w:hAnsi="Arial" w:cs="Arial"/>
          <w:color w:val="222222"/>
        </w:rPr>
        <w:t xml:space="preserve"> </w:t>
      </w:r>
      <w:r>
        <w:rPr>
          <w:rFonts w:ascii="Arial" w:eastAsia="Arial" w:hAnsi="Arial" w:cs="Arial"/>
          <w:color w:val="222222"/>
        </w:rPr>
        <w:tab/>
        <w:t xml:space="preserve"> </w:t>
      </w:r>
    </w:p>
    <w:p w14:paraId="0A99532B" w14:textId="77777777" w:rsidR="00451F82" w:rsidRDefault="00000000">
      <w:pPr>
        <w:spacing w:after="0"/>
        <w:ind w:left="53"/>
        <w:jc w:val="center"/>
      </w:pPr>
      <w:r>
        <w:rPr>
          <w:rFonts w:ascii="Arial" w:eastAsia="Arial" w:hAnsi="Arial" w:cs="Arial"/>
          <w:color w:val="222222"/>
          <w:sz w:val="16"/>
        </w:rPr>
        <w:t xml:space="preserve"> </w:t>
      </w:r>
    </w:p>
    <w:p w14:paraId="37184CA0" w14:textId="77777777" w:rsidR="00451F82" w:rsidRDefault="00000000">
      <w:pPr>
        <w:spacing w:after="0"/>
        <w:ind w:left="53"/>
        <w:jc w:val="center"/>
      </w:pPr>
      <w:r>
        <w:rPr>
          <w:rFonts w:ascii="Arial" w:eastAsia="Arial" w:hAnsi="Arial" w:cs="Arial"/>
          <w:color w:val="222222"/>
          <w:sz w:val="16"/>
        </w:rPr>
        <w:t xml:space="preserve"> </w:t>
      </w:r>
    </w:p>
    <w:p w14:paraId="3A405A3A" w14:textId="77777777" w:rsidR="00451F82" w:rsidRDefault="00000000">
      <w:pPr>
        <w:spacing w:after="0"/>
        <w:ind w:left="53"/>
        <w:jc w:val="center"/>
      </w:pPr>
      <w:r>
        <w:rPr>
          <w:rFonts w:ascii="Arial" w:eastAsia="Arial" w:hAnsi="Arial" w:cs="Arial"/>
          <w:color w:val="222222"/>
          <w:sz w:val="16"/>
        </w:rPr>
        <w:t xml:space="preserve"> </w:t>
      </w:r>
    </w:p>
    <w:p w14:paraId="51D231E5" w14:textId="77777777" w:rsidR="00451F82" w:rsidRDefault="00000000">
      <w:pPr>
        <w:spacing w:after="60"/>
        <w:ind w:left="53"/>
        <w:jc w:val="center"/>
      </w:pPr>
      <w:r>
        <w:rPr>
          <w:rFonts w:ascii="Arial" w:eastAsia="Arial" w:hAnsi="Arial" w:cs="Arial"/>
          <w:color w:val="222222"/>
          <w:sz w:val="16"/>
        </w:rPr>
        <w:t xml:space="preserve"> </w:t>
      </w:r>
    </w:p>
    <w:p w14:paraId="07D0FB55" w14:textId="77777777" w:rsidR="00451F82" w:rsidRDefault="00000000">
      <w:pPr>
        <w:spacing w:after="3"/>
        <w:ind w:left="18" w:right="1" w:hanging="10"/>
        <w:jc w:val="center"/>
      </w:pPr>
      <w:r>
        <w:rPr>
          <w:rFonts w:ascii="Arial" w:eastAsia="Arial" w:hAnsi="Arial" w:cs="Arial"/>
          <w:color w:val="222222"/>
          <w:sz w:val="24"/>
        </w:rPr>
        <w:t xml:space="preserve">We have fun in </w:t>
      </w:r>
      <w:r>
        <w:rPr>
          <w:rFonts w:ascii="Arial" w:eastAsia="Arial" w:hAnsi="Arial" w:cs="Arial"/>
          <w:b/>
          <w:color w:val="222222"/>
          <w:sz w:val="24"/>
        </w:rPr>
        <w:t>spades</w:t>
      </w:r>
      <w:r>
        <w:rPr>
          <w:rFonts w:ascii="Arial" w:eastAsia="Arial" w:hAnsi="Arial" w:cs="Arial"/>
          <w:color w:val="222222"/>
          <w:sz w:val="24"/>
        </w:rPr>
        <w:t xml:space="preserve">. </w:t>
      </w:r>
    </w:p>
    <w:p w14:paraId="774696E2" w14:textId="77777777" w:rsidR="00451F82" w:rsidRDefault="00000000">
      <w:pPr>
        <w:spacing w:after="3"/>
        <w:ind w:left="18" w:right="1" w:hanging="10"/>
        <w:jc w:val="center"/>
      </w:pPr>
      <w:r>
        <w:rPr>
          <w:rFonts w:ascii="Arial" w:eastAsia="Arial" w:hAnsi="Arial" w:cs="Arial"/>
          <w:color w:val="222222"/>
          <w:sz w:val="24"/>
        </w:rPr>
        <w:t xml:space="preserve">We play with all our </w:t>
      </w:r>
      <w:r>
        <w:rPr>
          <w:rFonts w:ascii="Arial" w:eastAsia="Arial" w:hAnsi="Arial" w:cs="Arial"/>
          <w:b/>
          <w:color w:val="222222"/>
          <w:sz w:val="24"/>
        </w:rPr>
        <w:t>hearts</w:t>
      </w:r>
      <w:r>
        <w:rPr>
          <w:rFonts w:ascii="Arial" w:eastAsia="Arial" w:hAnsi="Arial" w:cs="Arial"/>
          <w:color w:val="222222"/>
          <w:sz w:val="24"/>
        </w:rPr>
        <w:t xml:space="preserve">. </w:t>
      </w:r>
    </w:p>
    <w:p w14:paraId="6A176658" w14:textId="77777777" w:rsidR="00451F82" w:rsidRDefault="00000000">
      <w:pPr>
        <w:spacing w:after="3"/>
        <w:ind w:left="18" w:right="1" w:hanging="10"/>
        <w:jc w:val="center"/>
      </w:pPr>
      <w:r>
        <w:rPr>
          <w:rFonts w:ascii="Arial" w:eastAsia="Arial" w:hAnsi="Arial" w:cs="Arial"/>
          <w:color w:val="222222"/>
          <w:sz w:val="24"/>
        </w:rPr>
        <w:t xml:space="preserve">We treat our members like </w:t>
      </w:r>
      <w:r>
        <w:rPr>
          <w:rFonts w:ascii="Arial" w:eastAsia="Arial" w:hAnsi="Arial" w:cs="Arial"/>
          <w:b/>
          <w:color w:val="222222"/>
          <w:sz w:val="24"/>
        </w:rPr>
        <w:t>diamonds</w:t>
      </w:r>
      <w:r>
        <w:rPr>
          <w:rFonts w:ascii="Arial" w:eastAsia="Arial" w:hAnsi="Arial" w:cs="Arial"/>
          <w:color w:val="222222"/>
          <w:sz w:val="24"/>
        </w:rPr>
        <w:t xml:space="preserve">. </w:t>
      </w:r>
    </w:p>
    <w:p w14:paraId="1EBE1CC1" w14:textId="77777777" w:rsidR="00451F82" w:rsidRDefault="00000000">
      <w:pPr>
        <w:spacing w:after="3"/>
        <w:ind w:left="18" w:hanging="10"/>
        <w:jc w:val="center"/>
      </w:pPr>
      <w:r>
        <w:rPr>
          <w:rFonts w:ascii="Arial" w:eastAsia="Arial" w:hAnsi="Arial" w:cs="Arial"/>
          <w:color w:val="222222"/>
          <w:sz w:val="24"/>
        </w:rPr>
        <w:t xml:space="preserve">We have a new game director at our </w:t>
      </w:r>
      <w:r>
        <w:rPr>
          <w:rFonts w:ascii="Arial" w:eastAsia="Arial" w:hAnsi="Arial" w:cs="Arial"/>
          <w:b/>
          <w:color w:val="222222"/>
          <w:sz w:val="24"/>
        </w:rPr>
        <w:t>club</w:t>
      </w:r>
      <w:r>
        <w:rPr>
          <w:rFonts w:ascii="Arial" w:eastAsia="Arial" w:hAnsi="Arial" w:cs="Arial"/>
          <w:color w:val="222222"/>
          <w:sz w:val="24"/>
        </w:rPr>
        <w:t xml:space="preserve">. </w:t>
      </w:r>
    </w:p>
    <w:sectPr w:rsidR="00451F82">
      <w:pgSz w:w="12240" w:h="15840"/>
      <w:pgMar w:top="720" w:right="1086" w:bottom="723"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2D"/>
    <w:multiLevelType w:val="hybridMultilevel"/>
    <w:tmpl w:val="23607FE2"/>
    <w:lvl w:ilvl="0" w:tplc="9E1655FE">
      <w:start w:val="5"/>
      <w:numFmt w:val="decimal"/>
      <w:lvlText w:val="%1"/>
      <w:lvlJc w:val="left"/>
      <w:pPr>
        <w:ind w:left="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B47588">
      <w:start w:val="1"/>
      <w:numFmt w:val="lowerLetter"/>
      <w:lvlText w:val="%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467FBC">
      <w:start w:val="1"/>
      <w:numFmt w:val="lowerRoman"/>
      <w:lvlText w:val="%3"/>
      <w:lvlJc w:val="left"/>
      <w:pPr>
        <w:ind w:left="18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B24E16">
      <w:start w:val="1"/>
      <w:numFmt w:val="decimal"/>
      <w:lvlText w:val="%4"/>
      <w:lvlJc w:val="left"/>
      <w:pPr>
        <w:ind w:left="2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68860">
      <w:start w:val="1"/>
      <w:numFmt w:val="lowerLetter"/>
      <w:lvlText w:val="%5"/>
      <w:lvlJc w:val="left"/>
      <w:pPr>
        <w:ind w:left="32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D66E16">
      <w:start w:val="1"/>
      <w:numFmt w:val="lowerRoman"/>
      <w:lvlText w:val="%6"/>
      <w:lvlJc w:val="left"/>
      <w:pPr>
        <w:ind w:left="40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2E4470">
      <w:start w:val="1"/>
      <w:numFmt w:val="decimal"/>
      <w:lvlText w:val="%7"/>
      <w:lvlJc w:val="left"/>
      <w:pPr>
        <w:ind w:left="4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F4DB14">
      <w:start w:val="1"/>
      <w:numFmt w:val="lowerLetter"/>
      <w:lvlText w:val="%8"/>
      <w:lvlJc w:val="left"/>
      <w:pPr>
        <w:ind w:left="5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2870EC">
      <w:start w:val="1"/>
      <w:numFmt w:val="lowerRoman"/>
      <w:lvlText w:val="%9"/>
      <w:lvlJc w:val="left"/>
      <w:pPr>
        <w:ind w:left="61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FF09E2"/>
    <w:multiLevelType w:val="hybridMultilevel"/>
    <w:tmpl w:val="8F66E232"/>
    <w:lvl w:ilvl="0" w:tplc="1BBE9100">
      <w:start w:val="1"/>
      <w:numFmt w:val="bullet"/>
      <w:lvlText w:val="•"/>
      <w:lvlJc w:val="left"/>
      <w:pPr>
        <w:ind w:left="7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55A286BE">
      <w:start w:val="1"/>
      <w:numFmt w:val="bullet"/>
      <w:lvlText w:val="o"/>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950A3186">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3DE86D4E">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B680BCA2">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0B7E5DAA">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B98CBF42">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DC08BC98">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A258AA98">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2" w15:restartNumberingAfterBreak="0">
    <w:nsid w:val="18440B9C"/>
    <w:multiLevelType w:val="hybridMultilevel"/>
    <w:tmpl w:val="4440B06A"/>
    <w:lvl w:ilvl="0" w:tplc="47166500">
      <w:start w:val="9"/>
      <w:numFmt w:val="decimal"/>
      <w:lvlText w:val="%1"/>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FA08F6">
      <w:start w:val="1"/>
      <w:numFmt w:val="lowerLetter"/>
      <w:lvlText w:val="%2"/>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7C11CC">
      <w:start w:val="1"/>
      <w:numFmt w:val="lowerRoman"/>
      <w:lvlText w:val="%3"/>
      <w:lvlJc w:val="left"/>
      <w:pPr>
        <w:ind w:left="1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2E14F4">
      <w:start w:val="1"/>
      <w:numFmt w:val="decimal"/>
      <w:lvlText w:val="%4"/>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04F094">
      <w:start w:val="1"/>
      <w:numFmt w:val="lowerLetter"/>
      <w:lvlText w:val="%5"/>
      <w:lvlJc w:val="left"/>
      <w:pPr>
        <w:ind w:left="3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105FBA">
      <w:start w:val="1"/>
      <w:numFmt w:val="lowerRoman"/>
      <w:lvlText w:val="%6"/>
      <w:lvlJc w:val="left"/>
      <w:pPr>
        <w:ind w:left="3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38DD68">
      <w:start w:val="1"/>
      <w:numFmt w:val="decimal"/>
      <w:lvlText w:val="%7"/>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CA2590">
      <w:start w:val="1"/>
      <w:numFmt w:val="lowerLetter"/>
      <w:lvlText w:val="%8"/>
      <w:lvlJc w:val="left"/>
      <w:pPr>
        <w:ind w:left="5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CCC9B6">
      <w:start w:val="1"/>
      <w:numFmt w:val="lowerRoman"/>
      <w:lvlText w:val="%9"/>
      <w:lvlJc w:val="left"/>
      <w:pPr>
        <w:ind w:left="6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5CB4354"/>
    <w:multiLevelType w:val="hybridMultilevel"/>
    <w:tmpl w:val="4F8CFE30"/>
    <w:lvl w:ilvl="0" w:tplc="37564BB6">
      <w:start w:val="1"/>
      <w:numFmt w:val="decimal"/>
      <w:lvlText w:val="%1"/>
      <w:lvlJc w:val="left"/>
      <w:pPr>
        <w:ind w:left="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B0F0B0">
      <w:start w:val="1"/>
      <w:numFmt w:val="lowerLetter"/>
      <w:lvlText w:val="%2"/>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AAAAA0">
      <w:start w:val="1"/>
      <w:numFmt w:val="lowerRoman"/>
      <w:lvlText w:val="%3"/>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DC704C">
      <w:start w:val="1"/>
      <w:numFmt w:val="decimal"/>
      <w:lvlText w:val="%4"/>
      <w:lvlJc w:val="left"/>
      <w:pPr>
        <w:ind w:left="2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FC068E">
      <w:start w:val="1"/>
      <w:numFmt w:val="lowerLetter"/>
      <w:lvlText w:val="%5"/>
      <w:lvlJc w:val="left"/>
      <w:pPr>
        <w:ind w:left="3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EA924A">
      <w:start w:val="1"/>
      <w:numFmt w:val="lowerRoman"/>
      <w:lvlText w:val="%6"/>
      <w:lvlJc w:val="left"/>
      <w:pPr>
        <w:ind w:left="4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DED56C">
      <w:start w:val="1"/>
      <w:numFmt w:val="decimal"/>
      <w:lvlText w:val="%7"/>
      <w:lvlJc w:val="left"/>
      <w:pPr>
        <w:ind w:left="4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E26222">
      <w:start w:val="1"/>
      <w:numFmt w:val="lowerLetter"/>
      <w:lvlText w:val="%8"/>
      <w:lvlJc w:val="left"/>
      <w:pPr>
        <w:ind w:left="5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3EA476">
      <w:start w:val="1"/>
      <w:numFmt w:val="lowerRoman"/>
      <w:lvlText w:val="%9"/>
      <w:lvlJc w:val="left"/>
      <w:pPr>
        <w:ind w:left="6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A3764CA"/>
    <w:multiLevelType w:val="hybridMultilevel"/>
    <w:tmpl w:val="EE40AAB6"/>
    <w:lvl w:ilvl="0" w:tplc="941C838C">
      <w:start w:val="1"/>
      <w:numFmt w:val="bullet"/>
      <w:lvlText w:val="•"/>
      <w:lvlJc w:val="left"/>
      <w:pPr>
        <w:ind w:left="705"/>
      </w:pPr>
      <w:rPr>
        <w:rFonts w:ascii="Arial" w:eastAsia="Arial" w:hAnsi="Arial" w:cs="Arial"/>
        <w:b w:val="0"/>
        <w:i w:val="0"/>
        <w:strike w:val="0"/>
        <w:dstrike w:val="0"/>
        <w:color w:val="222222"/>
        <w:sz w:val="32"/>
        <w:szCs w:val="32"/>
        <w:u w:val="none" w:color="000000"/>
        <w:bdr w:val="none" w:sz="0" w:space="0" w:color="auto"/>
        <w:shd w:val="clear" w:color="auto" w:fill="auto"/>
        <w:vertAlign w:val="baseline"/>
      </w:rPr>
    </w:lvl>
    <w:lvl w:ilvl="1" w:tplc="F2B00126">
      <w:start w:val="1"/>
      <w:numFmt w:val="bullet"/>
      <w:lvlText w:val="o"/>
      <w:lvlJc w:val="left"/>
      <w:pPr>
        <w:ind w:left="144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lvl w:ilvl="2" w:tplc="6A802750">
      <w:start w:val="1"/>
      <w:numFmt w:val="bullet"/>
      <w:lvlText w:val="▪"/>
      <w:lvlJc w:val="left"/>
      <w:pPr>
        <w:ind w:left="216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lvl w:ilvl="3" w:tplc="9162C946">
      <w:start w:val="1"/>
      <w:numFmt w:val="bullet"/>
      <w:lvlText w:val="•"/>
      <w:lvlJc w:val="left"/>
      <w:pPr>
        <w:ind w:left="2880"/>
      </w:pPr>
      <w:rPr>
        <w:rFonts w:ascii="Arial" w:eastAsia="Arial" w:hAnsi="Arial" w:cs="Arial"/>
        <w:b w:val="0"/>
        <w:i w:val="0"/>
        <w:strike w:val="0"/>
        <w:dstrike w:val="0"/>
        <w:color w:val="222222"/>
        <w:sz w:val="32"/>
        <w:szCs w:val="32"/>
        <w:u w:val="none" w:color="000000"/>
        <w:bdr w:val="none" w:sz="0" w:space="0" w:color="auto"/>
        <w:shd w:val="clear" w:color="auto" w:fill="auto"/>
        <w:vertAlign w:val="baseline"/>
      </w:rPr>
    </w:lvl>
    <w:lvl w:ilvl="4" w:tplc="F79E15B2">
      <w:start w:val="1"/>
      <w:numFmt w:val="bullet"/>
      <w:lvlText w:val="o"/>
      <w:lvlJc w:val="left"/>
      <w:pPr>
        <w:ind w:left="360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lvl w:ilvl="5" w:tplc="A202C9EE">
      <w:start w:val="1"/>
      <w:numFmt w:val="bullet"/>
      <w:lvlText w:val="▪"/>
      <w:lvlJc w:val="left"/>
      <w:pPr>
        <w:ind w:left="432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lvl w:ilvl="6" w:tplc="4BA44F06">
      <w:start w:val="1"/>
      <w:numFmt w:val="bullet"/>
      <w:lvlText w:val="•"/>
      <w:lvlJc w:val="left"/>
      <w:pPr>
        <w:ind w:left="5040"/>
      </w:pPr>
      <w:rPr>
        <w:rFonts w:ascii="Arial" w:eastAsia="Arial" w:hAnsi="Arial" w:cs="Arial"/>
        <w:b w:val="0"/>
        <w:i w:val="0"/>
        <w:strike w:val="0"/>
        <w:dstrike w:val="0"/>
        <w:color w:val="222222"/>
        <w:sz w:val="32"/>
        <w:szCs w:val="32"/>
        <w:u w:val="none" w:color="000000"/>
        <w:bdr w:val="none" w:sz="0" w:space="0" w:color="auto"/>
        <w:shd w:val="clear" w:color="auto" w:fill="auto"/>
        <w:vertAlign w:val="baseline"/>
      </w:rPr>
    </w:lvl>
    <w:lvl w:ilvl="7" w:tplc="EFECF7F4">
      <w:start w:val="1"/>
      <w:numFmt w:val="bullet"/>
      <w:lvlText w:val="o"/>
      <w:lvlJc w:val="left"/>
      <w:pPr>
        <w:ind w:left="576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lvl w:ilvl="8" w:tplc="D9308236">
      <w:start w:val="1"/>
      <w:numFmt w:val="bullet"/>
      <w:lvlText w:val="▪"/>
      <w:lvlJc w:val="left"/>
      <w:pPr>
        <w:ind w:left="6480"/>
      </w:pPr>
      <w:rPr>
        <w:rFonts w:ascii="Segoe UI Symbol" w:eastAsia="Segoe UI Symbol" w:hAnsi="Segoe UI Symbol" w:cs="Segoe UI Symbol"/>
        <w:b w:val="0"/>
        <w:i w:val="0"/>
        <w:strike w:val="0"/>
        <w:dstrike w:val="0"/>
        <w:color w:val="222222"/>
        <w:sz w:val="32"/>
        <w:szCs w:val="32"/>
        <w:u w:val="none" w:color="000000"/>
        <w:bdr w:val="none" w:sz="0" w:space="0" w:color="auto"/>
        <w:shd w:val="clear" w:color="auto" w:fill="auto"/>
        <w:vertAlign w:val="baseline"/>
      </w:rPr>
    </w:lvl>
  </w:abstractNum>
  <w:abstractNum w:abstractNumId="5" w15:restartNumberingAfterBreak="0">
    <w:nsid w:val="51E740DF"/>
    <w:multiLevelType w:val="hybridMultilevel"/>
    <w:tmpl w:val="BB80BC7E"/>
    <w:lvl w:ilvl="0" w:tplc="BF5EEFCE">
      <w:start w:val="13"/>
      <w:numFmt w:val="decimal"/>
      <w:lvlText w:val="%1"/>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80EF1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86E0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24B5E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16AF2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AEE80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5625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CAB11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4012B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C336D46"/>
    <w:multiLevelType w:val="hybridMultilevel"/>
    <w:tmpl w:val="A85EAB7E"/>
    <w:lvl w:ilvl="0" w:tplc="7C8A5842">
      <w:start w:val="19"/>
      <w:numFmt w:val="decimal"/>
      <w:lvlText w:val="%1"/>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96CAB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BAE62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ECCD5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6C1A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A01E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9CCE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9027F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42817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389263447">
    <w:abstractNumId w:val="4"/>
  </w:num>
  <w:num w:numId="2" w16cid:durableId="1455832811">
    <w:abstractNumId w:val="3"/>
  </w:num>
  <w:num w:numId="3" w16cid:durableId="1415006592">
    <w:abstractNumId w:val="0"/>
  </w:num>
  <w:num w:numId="4" w16cid:durableId="533425018">
    <w:abstractNumId w:val="2"/>
  </w:num>
  <w:num w:numId="5" w16cid:durableId="1692996839">
    <w:abstractNumId w:val="5"/>
  </w:num>
  <w:num w:numId="6" w16cid:durableId="237786379">
    <w:abstractNumId w:val="6"/>
  </w:num>
  <w:num w:numId="7" w16cid:durableId="1048650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82"/>
    <w:rsid w:val="00451F82"/>
    <w:rsid w:val="00747B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41852"/>
  <w15:docId w15:val="{8DE32507-9C69-45C6-8E91-8673D61E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
      <w:jc w:val="center"/>
      <w:outlineLvl w:val="0"/>
    </w:pPr>
    <w:rPr>
      <w:rFonts w:ascii="Arial" w:eastAsia="Arial" w:hAnsi="Arial" w:cs="Arial"/>
      <w:b/>
      <w:color w:val="0070C0"/>
      <w:sz w:val="44"/>
    </w:rPr>
  </w:style>
  <w:style w:type="paragraph" w:styleId="Heading2">
    <w:name w:val="heading 2"/>
    <w:next w:val="Normal"/>
    <w:link w:val="Heading2Char"/>
    <w:uiPriority w:val="9"/>
    <w:unhideWhenUsed/>
    <w:qFormat/>
    <w:pPr>
      <w:keepNext/>
      <w:keepLines/>
      <w:spacing w:after="0"/>
      <w:ind w:left="13" w:hanging="10"/>
      <w:outlineLvl w:val="1"/>
    </w:pPr>
    <w:rPr>
      <w:rFonts w:ascii="Arial" w:eastAsia="Arial" w:hAnsi="Arial" w:cs="Arial"/>
      <w:b/>
      <w:color w:val="222222"/>
      <w:sz w:val="32"/>
    </w:rPr>
  </w:style>
  <w:style w:type="paragraph" w:styleId="Heading3">
    <w:name w:val="heading 3"/>
    <w:next w:val="Normal"/>
    <w:link w:val="Heading3Char"/>
    <w:uiPriority w:val="9"/>
    <w:unhideWhenUsed/>
    <w:qFormat/>
    <w:pPr>
      <w:keepNext/>
      <w:keepLines/>
      <w:spacing w:after="5" w:line="252" w:lineRule="auto"/>
      <w:ind w:left="10" w:right="3392" w:hanging="10"/>
      <w:outlineLvl w:val="2"/>
    </w:pPr>
    <w:rPr>
      <w:rFonts w:ascii="Arial" w:eastAsia="Arial" w:hAnsi="Arial" w:cs="Arial"/>
      <w:b/>
      <w:color w:val="000000"/>
      <w:sz w:val="32"/>
    </w:rPr>
  </w:style>
  <w:style w:type="paragraph" w:styleId="Heading4">
    <w:name w:val="heading 4"/>
    <w:next w:val="Normal"/>
    <w:link w:val="Heading4Char"/>
    <w:uiPriority w:val="9"/>
    <w:unhideWhenUsed/>
    <w:qFormat/>
    <w:pPr>
      <w:keepNext/>
      <w:keepLines/>
      <w:spacing w:after="5" w:line="252" w:lineRule="auto"/>
      <w:ind w:left="10" w:right="3392" w:hanging="10"/>
      <w:outlineLvl w:val="3"/>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22222"/>
      <w:sz w:val="32"/>
    </w:rPr>
  </w:style>
  <w:style w:type="character" w:customStyle="1" w:styleId="Heading1Char">
    <w:name w:val="Heading 1 Char"/>
    <w:link w:val="Heading1"/>
    <w:rPr>
      <w:rFonts w:ascii="Arial" w:eastAsia="Arial" w:hAnsi="Arial" w:cs="Arial"/>
      <w:b/>
      <w:color w:val="0070C0"/>
      <w:sz w:val="44"/>
    </w:rPr>
  </w:style>
  <w:style w:type="character" w:customStyle="1" w:styleId="Heading3Char">
    <w:name w:val="Heading 3 Char"/>
    <w:link w:val="Heading3"/>
    <w:rPr>
      <w:rFonts w:ascii="Arial" w:eastAsia="Arial" w:hAnsi="Arial" w:cs="Arial"/>
      <w:b/>
      <w:color w:val="000000"/>
      <w:sz w:val="32"/>
    </w:rPr>
  </w:style>
  <w:style w:type="character" w:customStyle="1" w:styleId="Heading4Char">
    <w:name w:val="Heading 4 Char"/>
    <w:link w:val="Heading4"/>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web2.acbl.org/Tournaments/Ads/2023/06/2306346.pdf" TargetMode="External"/><Relationship Id="rId42" Type="http://schemas.openxmlformats.org/officeDocument/2006/relationships/hyperlink" Target="https://www.larryco.com/bridge-articles/dont-open-a-weak-2-bid-with-a-side-4-card-major" TargetMode="External"/><Relationship Id="rId47" Type="http://schemas.openxmlformats.org/officeDocument/2006/relationships/hyperlink" Target="https://www.larryco.com/bridge-articles/dont-open-a-weak-2-bid-with-a-side-4-card-major" TargetMode="External"/><Relationship Id="rId63" Type="http://schemas.openxmlformats.org/officeDocument/2006/relationships/hyperlink" Target="https://www.larryco.com/bridge-articles/dont-open-a-weak-2-bid-with-a-side-4-card-major" TargetMode="External"/><Relationship Id="rId68" Type="http://schemas.openxmlformats.org/officeDocument/2006/relationships/hyperlink" Target="https://www.larryco.com/bridge-articles/dont-open-a-weak-2-bid-with-a-side-4-card-major" TargetMode="External"/><Relationship Id="rId16" Type="http://schemas.openxmlformats.org/officeDocument/2006/relationships/hyperlink" Target="https://web2.acbl.org/Tournaments/Ads/2023/06/2306313.pdf" TargetMode="External"/><Relationship Id="rId11" Type="http://schemas.openxmlformats.org/officeDocument/2006/relationships/hyperlink" Target="https://web2.acbl.org/Tournaments/Ads/2023/05/2305113.pdf" TargetMode="Externa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hyperlink" Target="http://www.advinbridge.com./" TargetMode="External"/><Relationship Id="rId40" Type="http://schemas.openxmlformats.org/officeDocument/2006/relationships/hyperlink" Target="https://www.larryco.com/bridge-articles/dont-open-a-weak-2-bid-with-a-side-4-card-major" TargetMode="External"/><Relationship Id="rId45" Type="http://schemas.openxmlformats.org/officeDocument/2006/relationships/hyperlink" Target="https://www.larryco.com/bridge-articles/dont-open-a-weak-2-bid-with-a-side-4-card-major" TargetMode="External"/><Relationship Id="rId53" Type="http://schemas.openxmlformats.org/officeDocument/2006/relationships/hyperlink" Target="https://www.larryco.com/bridge-articles/dont-open-a-weak-2-bid-with-a-side-4-card-major" TargetMode="External"/><Relationship Id="rId58" Type="http://schemas.openxmlformats.org/officeDocument/2006/relationships/hyperlink" Target="https://www.larryco.com/bridge-articles/dont-open-a-weak-2-bid-with-a-side-4-card-major" TargetMode="External"/><Relationship Id="rId66" Type="http://schemas.openxmlformats.org/officeDocument/2006/relationships/hyperlink" Target="https://www.larryco.com/bridge-articles/dont-open-a-weak-2-bid-with-a-side-4-card-major" TargetMode="External"/><Relationship Id="rId74" Type="http://schemas.openxmlformats.org/officeDocument/2006/relationships/hyperlink" Target="https://www.pianola.net/" TargetMode="External"/><Relationship Id="rId79"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hyperlink" Target="https://www.larryco.com/bridge-articles/dont-open-a-weak-2-bid-with-a-side-4-card-major" TargetMode="External"/><Relationship Id="rId19" Type="http://schemas.openxmlformats.org/officeDocument/2006/relationships/hyperlink" Target="https://web2.acbl.org/Tournaments/Ads/2023/06/2306313.pdf" TargetMode="External"/><Relationship Id="rId14" Type="http://schemas.openxmlformats.org/officeDocument/2006/relationships/hyperlink" Target="https://web2.acbl.org/Tournaments/Ads/2023/06/2306313.pdf" TargetMode="Externa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hyperlink" Target="https://docs.google.com/forms/d/e/1FAIpQLSfmz3mnUeQgUOkgUVzNQXJcCZ-TW4S-YSiml-u8KpnpqAo6rA/viewform" TargetMode="External"/><Relationship Id="rId35" Type="http://schemas.openxmlformats.org/officeDocument/2006/relationships/image" Target="media/image13.jpg"/><Relationship Id="rId43" Type="http://schemas.openxmlformats.org/officeDocument/2006/relationships/hyperlink" Target="https://www.larryco.com/bridge-articles/dont-open-a-weak-2-bid-with-a-side-4-card-major" TargetMode="External"/><Relationship Id="rId48" Type="http://schemas.openxmlformats.org/officeDocument/2006/relationships/hyperlink" Target="https://www.larryco.com/bridge-articles/dont-open-a-weak-2-bid-with-a-side-4-card-major" TargetMode="External"/><Relationship Id="rId56" Type="http://schemas.openxmlformats.org/officeDocument/2006/relationships/hyperlink" Target="https://www.larryco.com/bridge-articles/dont-open-a-weak-2-bid-with-a-side-4-card-major" TargetMode="External"/><Relationship Id="rId64" Type="http://schemas.openxmlformats.org/officeDocument/2006/relationships/hyperlink" Target="https://www.larryco.com/bridge-articles/dont-open-a-weak-2-bid-with-a-side-4-card-major" TargetMode="External"/><Relationship Id="rId69" Type="http://schemas.openxmlformats.org/officeDocument/2006/relationships/image" Target="media/image15.jpg"/><Relationship Id="rId77" Type="http://schemas.openxmlformats.org/officeDocument/2006/relationships/hyperlink" Target="https://www.pianola.net/" TargetMode="External"/><Relationship Id="rId8" Type="http://schemas.openxmlformats.org/officeDocument/2006/relationships/hyperlink" Target="https://cbf.ca/2023-canadian-championships/" TargetMode="External"/><Relationship Id="rId51" Type="http://schemas.openxmlformats.org/officeDocument/2006/relationships/hyperlink" Target="https://www.larryco.com/bridge-articles/dont-open-a-weak-2-bid-with-a-side-4-card-major" TargetMode="External"/><Relationship Id="rId72" Type="http://schemas.openxmlformats.org/officeDocument/2006/relationships/image" Target="media/image18.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eb2.acbl.org/Tournaments/Ads/2023/06/2306313.pdf" TargetMode="External"/><Relationship Id="rId17" Type="http://schemas.openxmlformats.org/officeDocument/2006/relationships/hyperlink" Target="https://web2.acbl.org/Tournaments/Ads/2023/06/2306313.pdf" TargetMode="Externa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hyperlink" Target="http://www.advinbridge.com./" TargetMode="External"/><Relationship Id="rId46" Type="http://schemas.openxmlformats.org/officeDocument/2006/relationships/hyperlink" Target="https://www.larryco.com/bridge-articles/dont-open-a-weak-2-bid-with-a-side-4-card-major" TargetMode="External"/><Relationship Id="rId59" Type="http://schemas.openxmlformats.org/officeDocument/2006/relationships/hyperlink" Target="https://www.larryco.com/bridge-articles/dont-open-a-weak-2-bid-with-a-side-4-card-major" TargetMode="External"/><Relationship Id="rId67" Type="http://schemas.openxmlformats.org/officeDocument/2006/relationships/hyperlink" Target="https://www.larryco.com/bridge-articles/dont-open-a-weak-2-bid-with-a-side-4-card-major" TargetMode="External"/><Relationship Id="rId20" Type="http://schemas.openxmlformats.org/officeDocument/2006/relationships/hyperlink" Target="https://web2.acbl.org/Tournaments/Ads/2023/06/2306346.pdf" TargetMode="External"/><Relationship Id="rId41" Type="http://schemas.openxmlformats.org/officeDocument/2006/relationships/hyperlink" Target="https://www.larryco.com/bridge-articles/dont-open-a-weak-2-bid-with-a-side-4-card-major" TargetMode="External"/><Relationship Id="rId54" Type="http://schemas.openxmlformats.org/officeDocument/2006/relationships/hyperlink" Target="https://www.larryco.com/bridge-articles/dont-open-a-weak-2-bid-with-a-side-4-card-major" TargetMode="External"/><Relationship Id="rId62" Type="http://schemas.openxmlformats.org/officeDocument/2006/relationships/hyperlink" Target="https://www.larryco.com/bridge-articles/dont-open-a-weak-2-bid-with-a-side-4-card-major" TargetMode="External"/><Relationship Id="rId70" Type="http://schemas.openxmlformats.org/officeDocument/2006/relationships/image" Target="media/image16.jpg"/><Relationship Id="rId75" Type="http://schemas.openxmlformats.org/officeDocument/2006/relationships/hyperlink" Target="https://www.pianola.net/" TargetMode="External"/><Relationship Id="rId1" Type="http://schemas.openxmlformats.org/officeDocument/2006/relationships/numbering" Target="numbering.xml"/><Relationship Id="rId6" Type="http://schemas.openxmlformats.org/officeDocument/2006/relationships/hyperlink" Target="http://www.grandriverbridgeclub.com/club-schedule" TargetMode="External"/><Relationship Id="rId15" Type="http://schemas.openxmlformats.org/officeDocument/2006/relationships/hyperlink" Target="https://web2.acbl.org/Tournaments/Ads/2023/06/2306313.pdf" TargetMode="Externa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4.jpg"/><Relationship Id="rId49" Type="http://schemas.openxmlformats.org/officeDocument/2006/relationships/hyperlink" Target="https://www.larryco.com/bridge-articles/dont-open-a-weak-2-bid-with-a-side-4-card-major" TargetMode="External"/><Relationship Id="rId57" Type="http://schemas.openxmlformats.org/officeDocument/2006/relationships/hyperlink" Target="https://www.larryco.com/bridge-articles/dont-open-a-weak-2-bid-with-a-side-4-card-major" TargetMode="External"/><Relationship Id="rId10" Type="http://schemas.openxmlformats.org/officeDocument/2006/relationships/hyperlink" Target="https://web2.acbl.org/Tournaments/Ads/2023/05/2305113.pdf" TargetMode="External"/><Relationship Id="rId31" Type="http://schemas.openxmlformats.org/officeDocument/2006/relationships/image" Target="media/image9.png"/><Relationship Id="rId44" Type="http://schemas.openxmlformats.org/officeDocument/2006/relationships/hyperlink" Target="https://www.larryco.com/bridge-articles/dont-open-a-weak-2-bid-with-a-side-4-card-major" TargetMode="External"/><Relationship Id="rId52" Type="http://schemas.openxmlformats.org/officeDocument/2006/relationships/hyperlink" Target="https://www.larryco.com/bridge-articles/dont-open-a-weak-2-bid-with-a-side-4-card-major" TargetMode="External"/><Relationship Id="rId60" Type="http://schemas.openxmlformats.org/officeDocument/2006/relationships/hyperlink" Target="https://www.larryco.com/bridge-articles/dont-open-a-weak-2-bid-with-a-side-4-card-major" TargetMode="External"/><Relationship Id="rId65" Type="http://schemas.openxmlformats.org/officeDocument/2006/relationships/hyperlink" Target="https://www.larryco.com/bridge-articles/dont-open-a-weak-2-bid-with-a-side-4-card-major" TargetMode="External"/><Relationship Id="rId73" Type="http://schemas.openxmlformats.org/officeDocument/2006/relationships/image" Target="media/image19.png"/><Relationship Id="rId78" Type="http://schemas.openxmlformats.org/officeDocument/2006/relationships/hyperlink" Target="https://www.pianola.net/" TargetMode="External"/><Relationship Id="rId4" Type="http://schemas.openxmlformats.org/officeDocument/2006/relationships/webSettings" Target="webSettings.xml"/><Relationship Id="rId9" Type="http://schemas.openxmlformats.org/officeDocument/2006/relationships/hyperlink" Target="https://cbf.ca/2023-canadian-championships/" TargetMode="External"/><Relationship Id="rId13" Type="http://schemas.openxmlformats.org/officeDocument/2006/relationships/hyperlink" Target="https://web2.acbl.org/Tournaments/Ads/2023/06/2306313.pdf" TargetMode="External"/><Relationship Id="rId18" Type="http://schemas.openxmlformats.org/officeDocument/2006/relationships/hyperlink" Target="https://web2.acbl.org/Tournaments/Ads/2023/06/2306313.pdf" TargetMode="External"/><Relationship Id="rId39" Type="http://schemas.openxmlformats.org/officeDocument/2006/relationships/hyperlink" Target="http://www.advinbridge.com./" TargetMode="External"/><Relationship Id="rId34" Type="http://schemas.openxmlformats.org/officeDocument/2006/relationships/image" Target="media/image12.jpg"/><Relationship Id="rId50" Type="http://schemas.openxmlformats.org/officeDocument/2006/relationships/hyperlink" Target="https://www.larryco.com/bridge-articles/dont-open-a-weak-2-bid-with-a-side-4-card-major" TargetMode="External"/><Relationship Id="rId55" Type="http://schemas.openxmlformats.org/officeDocument/2006/relationships/hyperlink" Target="https://www.larryco.com/bridge-articles/dont-open-a-weak-2-bid-with-a-side-4-card-major" TargetMode="External"/><Relationship Id="rId76" Type="http://schemas.openxmlformats.org/officeDocument/2006/relationships/hyperlink" Target="https://www.pianola.net/" TargetMode="External"/><Relationship Id="rId7" Type="http://schemas.openxmlformats.org/officeDocument/2006/relationships/hyperlink" Target="http://www.grandriverbridgeclub.com/club-schedule" TargetMode="External"/><Relationship Id="rId71" Type="http://schemas.openxmlformats.org/officeDocument/2006/relationships/image" Target="media/image17.jpg"/><Relationship Id="rId2" Type="http://schemas.openxmlformats.org/officeDocument/2006/relationships/styles" Target="styles.xml"/><Relationship Id="rId29" Type="http://schemas.openxmlformats.org/officeDocument/2006/relationships/hyperlink" Target="https://docs.google.com/forms/d/e/1FAIpQLSfmz3mnUeQgUOkgUVzNQXJcCZ-TW4S-YSiml-u8KpnpqAo6r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3734</Words>
  <Characters>21290</Characters>
  <Application>Microsoft Office Word</Application>
  <DocSecurity>0</DocSecurity>
  <Lines>177</Lines>
  <Paragraphs>49</Paragraphs>
  <ScaleCrop>false</ScaleCrop>
  <Company/>
  <LinksUpToDate>false</LinksUpToDate>
  <CharactersWithSpaces>24975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Sue Peterson</cp:lastModifiedBy>
  <cp:revision>2</cp:revision>
  <cp:lastPrinted>2023-05-20T18:34:00Z</cp:lastPrinted>
  <dcterms:created xsi:type="dcterms:W3CDTF">2023-05-20T18:35:00Z</dcterms:created>
  <dcterms:modified xsi:type="dcterms:W3CDTF">2023-05-20T18:35:00Z</dcterms:modified>
</cp:coreProperties>
</file>